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0A" w:rsidRDefault="00176A69" w:rsidP="00176A69">
      <w:pPr>
        <w:jc w:val="center"/>
        <w:rPr>
          <w:rFonts w:hint="eastAsia"/>
        </w:rPr>
      </w:pPr>
      <w:r>
        <w:rPr>
          <w:rFonts w:hint="eastAsia"/>
        </w:rPr>
        <w:t>代　理　人　の　有　無</w:t>
      </w:r>
    </w:p>
    <w:p w:rsidR="008E110A" w:rsidRDefault="008E110A" w:rsidP="008E110A">
      <w:pPr>
        <w:rPr>
          <w:rFonts w:hint="eastAsia"/>
        </w:rPr>
      </w:pPr>
    </w:p>
    <w:p w:rsidR="008E110A" w:rsidRPr="00176A69" w:rsidRDefault="008E110A" w:rsidP="008E110A">
      <w:pPr>
        <w:rPr>
          <w:rFonts w:hint="eastAsia"/>
        </w:rPr>
      </w:pPr>
      <w:bookmarkStart w:id="0" w:name="_GoBack"/>
      <w:bookmarkEnd w:id="0"/>
    </w:p>
    <w:p w:rsidR="008E110A" w:rsidRDefault="008E110A" w:rsidP="008E110A">
      <w:pPr>
        <w:ind w:right="840" w:firstLineChars="2300" w:firstLine="4830"/>
        <w:rPr>
          <w:rFonts w:hint="eastAsia"/>
        </w:rPr>
      </w:pPr>
      <w:r>
        <w:rPr>
          <w:rFonts w:hint="eastAsia"/>
        </w:rPr>
        <w:t>地縁による団体の名称</w:t>
      </w:r>
    </w:p>
    <w:p w:rsidR="008E110A" w:rsidRDefault="008E110A" w:rsidP="008E110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8E110A" w:rsidRDefault="008E110A" w:rsidP="008E110A">
      <w:pPr>
        <w:ind w:right="840" w:firstLineChars="2300" w:firstLine="4830"/>
        <w:rPr>
          <w:rFonts w:hint="eastAsia"/>
        </w:rPr>
      </w:pPr>
      <w:r w:rsidRPr="008E110A">
        <w:rPr>
          <w:rFonts w:hint="eastAsia"/>
        </w:rPr>
        <w:t>代表者名</w:t>
      </w:r>
    </w:p>
    <w:p w:rsidR="008E110A" w:rsidRDefault="008E110A" w:rsidP="008E110A">
      <w:pPr>
        <w:ind w:right="282" w:firstLineChars="2300" w:firstLine="483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p w:rsidR="008E110A" w:rsidRDefault="008E110A" w:rsidP="008E110A">
      <w:pPr>
        <w:ind w:right="282"/>
        <w:rPr>
          <w:rFonts w:hint="eastAsia"/>
          <w:u w:val="single"/>
        </w:rPr>
      </w:pPr>
    </w:p>
    <w:p w:rsidR="008E110A" w:rsidRDefault="008E110A" w:rsidP="008E110A">
      <w:pPr>
        <w:ind w:right="282"/>
        <w:rPr>
          <w:rFonts w:hint="eastAsia"/>
        </w:rPr>
      </w:pPr>
      <w:r w:rsidRPr="008E110A">
        <w:rPr>
          <w:rFonts w:hint="eastAsia"/>
        </w:rPr>
        <w:t>１</w:t>
      </w:r>
      <w:r>
        <w:rPr>
          <w:rFonts w:hint="eastAsia"/>
        </w:rPr>
        <w:t xml:space="preserve">　代理人の有無</w:t>
      </w:r>
    </w:p>
    <w:p w:rsidR="008E110A" w:rsidRDefault="008E110A" w:rsidP="008E110A">
      <w:pPr>
        <w:ind w:right="282" w:firstLineChars="300" w:firstLine="630"/>
        <w:rPr>
          <w:rFonts w:hint="eastAsia"/>
        </w:rPr>
      </w:pPr>
    </w:p>
    <w:p w:rsidR="008E110A" w:rsidRDefault="008E110A" w:rsidP="008E110A">
      <w:pPr>
        <w:ind w:right="282" w:firstLineChars="300" w:firstLine="630"/>
        <w:rPr>
          <w:rFonts w:hint="eastAsia"/>
        </w:rPr>
      </w:pPr>
      <w:r>
        <w:rPr>
          <w:rFonts w:hint="eastAsia"/>
        </w:rPr>
        <w:t>有　　　・　　　無</w:t>
      </w:r>
    </w:p>
    <w:p w:rsidR="008E110A" w:rsidRDefault="008E110A" w:rsidP="008E110A">
      <w:pPr>
        <w:ind w:right="282"/>
        <w:rPr>
          <w:rFonts w:hint="eastAsia"/>
        </w:rPr>
      </w:pPr>
    </w:p>
    <w:p w:rsidR="008E110A" w:rsidRDefault="008E110A" w:rsidP="008E110A">
      <w:pPr>
        <w:ind w:right="282"/>
        <w:rPr>
          <w:rFonts w:hint="eastAsia"/>
        </w:rPr>
      </w:pPr>
      <w:r>
        <w:rPr>
          <w:rFonts w:hint="eastAsia"/>
        </w:rPr>
        <w:t>（有りの場合）</w:t>
      </w:r>
    </w:p>
    <w:p w:rsidR="008E110A" w:rsidRDefault="008E110A" w:rsidP="008E110A">
      <w:pPr>
        <w:ind w:right="282"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代理人　　　　氏　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E110A" w:rsidRDefault="008E110A" w:rsidP="008E110A">
      <w:pPr>
        <w:ind w:right="282" w:firstLineChars="100" w:firstLine="210"/>
        <w:rPr>
          <w:rFonts w:hint="eastAsia"/>
          <w:u w:val="single"/>
        </w:rPr>
      </w:pPr>
    </w:p>
    <w:p w:rsidR="008E110A" w:rsidRDefault="008E110A" w:rsidP="008E110A">
      <w:pPr>
        <w:ind w:right="282"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　　　　　　　住　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E110A" w:rsidRDefault="008E110A" w:rsidP="008E110A">
      <w:pPr>
        <w:ind w:right="282" w:firstLineChars="100" w:firstLine="210"/>
        <w:rPr>
          <w:rFonts w:hint="eastAsia"/>
          <w:u w:val="single"/>
        </w:rPr>
      </w:pPr>
    </w:p>
    <w:p w:rsidR="008E110A" w:rsidRPr="008E110A" w:rsidRDefault="008E110A" w:rsidP="008E110A">
      <w:pPr>
        <w:pStyle w:val="a3"/>
        <w:numPr>
          <w:ilvl w:val="0"/>
          <w:numId w:val="1"/>
        </w:numPr>
        <w:ind w:leftChars="0" w:right="282"/>
        <w:rPr>
          <w:rFonts w:hint="eastAsia"/>
          <w:sz w:val="18"/>
          <w:szCs w:val="18"/>
        </w:rPr>
      </w:pPr>
      <w:r w:rsidRPr="008E110A">
        <w:rPr>
          <w:rFonts w:hint="eastAsia"/>
          <w:sz w:val="18"/>
          <w:szCs w:val="18"/>
        </w:rPr>
        <w:t>この場合の「代理人」は、地方自治法第２６０条の８の代理人及び地方自治法第２６０条の１０の特別代理人をいいます。</w:t>
      </w:r>
    </w:p>
    <w:p w:rsidR="008E110A" w:rsidRDefault="008E110A" w:rsidP="008E110A">
      <w:pPr>
        <w:pStyle w:val="a3"/>
        <w:numPr>
          <w:ilvl w:val="0"/>
          <w:numId w:val="1"/>
        </w:numPr>
        <w:ind w:leftChars="0" w:right="282"/>
        <w:rPr>
          <w:rFonts w:hint="eastAsia"/>
          <w:sz w:val="18"/>
          <w:szCs w:val="18"/>
        </w:rPr>
      </w:pPr>
      <w:r w:rsidRPr="008E110A">
        <w:rPr>
          <w:rFonts w:hint="eastAsia"/>
          <w:sz w:val="18"/>
          <w:szCs w:val="18"/>
        </w:rPr>
        <w:t>該当のない場合は、「無」に〇をつけてください。</w:t>
      </w: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〇地方自治法</w:t>
      </w:r>
    </w:p>
    <w:p w:rsidR="008E110A" w:rsidRDefault="008E110A" w:rsidP="008E110A">
      <w:pPr>
        <w:ind w:right="282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第２６０条の８　認可地縁団体の代表者は、規約又は総会の決議に</w:t>
      </w:r>
      <w:proofErr w:type="gramStart"/>
      <w:r>
        <w:rPr>
          <w:rFonts w:hint="eastAsia"/>
          <w:sz w:val="18"/>
          <w:szCs w:val="18"/>
        </w:rPr>
        <w:t>よつて</w:t>
      </w:r>
      <w:proofErr w:type="gramEnd"/>
      <w:r>
        <w:rPr>
          <w:rFonts w:hint="eastAsia"/>
          <w:sz w:val="18"/>
          <w:szCs w:val="18"/>
        </w:rPr>
        <w:t>禁止されていないときに限り、特定の行為の代理を他人に委任することができる。</w:t>
      </w:r>
    </w:p>
    <w:p w:rsidR="008E110A" w:rsidRPr="008E110A" w:rsidRDefault="008E110A" w:rsidP="008E110A">
      <w:pPr>
        <w:ind w:right="282"/>
        <w:rPr>
          <w:sz w:val="18"/>
          <w:szCs w:val="18"/>
        </w:rPr>
      </w:pPr>
      <w:r>
        <w:rPr>
          <w:rFonts w:hint="eastAsia"/>
          <w:sz w:val="18"/>
          <w:szCs w:val="18"/>
        </w:rPr>
        <w:t>第２６０条の１０　認可地縁団体と代表者との利益が相反する事項については、代表者は、代表権を有しない。この場合においては、裁判所は、利害関係人又は検察官の請求により、特別代理人を選任しなければならない。</w:t>
      </w:r>
    </w:p>
    <w:sectPr w:rsidR="008E110A" w:rsidRPr="008E1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1299"/>
    <w:multiLevelType w:val="hybridMultilevel"/>
    <w:tmpl w:val="94561EEC"/>
    <w:lvl w:ilvl="0" w:tplc="269A32F6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0A"/>
    <w:rsid w:val="00176A69"/>
    <w:rsid w:val="0053119B"/>
    <w:rsid w:val="008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386</Characters>
  <Application>Microsoft Office Word</Application>
  <DocSecurity>0</DocSecurity>
  <Lines>3</Lines>
  <Paragraphs>1</Paragraphs>
  <ScaleCrop>false</ScaleCrop>
  <Company>古河市役所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安川 俊二</dc:creator>
  <cp:lastModifiedBy>安川 俊二</cp:lastModifiedBy>
  <cp:revision>2</cp:revision>
  <dcterms:created xsi:type="dcterms:W3CDTF">2017-07-03T01:11:00Z</dcterms:created>
  <dcterms:modified xsi:type="dcterms:W3CDTF">2017-07-03T01:42:00Z</dcterms:modified>
</cp:coreProperties>
</file>