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73" w:rsidRDefault="00FD369F" w:rsidP="004846DC">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sidRPr="00FD369F">
        <w:rPr>
          <w:rFonts w:ascii="ＭＳ 明朝" w:eastAsia="ＭＳ 明朝" w:hAnsi="ＭＳ 明朝" w:cs="ＭＳ 明朝" w:hint="eastAsia"/>
          <w:color w:val="000000"/>
        </w:rPr>
        <w:t>古</w:t>
      </w:r>
      <w:r>
        <w:rPr>
          <w:rFonts w:ascii="ＭＳ 明朝" w:eastAsia="ＭＳ 明朝" w:hAnsi="ＭＳ 明朝" w:cs="ＭＳ 明朝" w:hint="eastAsia"/>
          <w:color w:val="000000"/>
        </w:rPr>
        <w:t>河市内における太陽光発電設備設置及び維持管理に関する条例施行規</w:t>
      </w:r>
      <w:r w:rsidRPr="00FD369F">
        <w:rPr>
          <w:rFonts w:ascii="ＭＳ 明朝" w:eastAsia="ＭＳ 明朝" w:hAnsi="ＭＳ 明朝" w:cs="ＭＳ 明朝" w:hint="eastAsia"/>
          <w:color w:val="000000"/>
        </w:rPr>
        <w:t>則</w:t>
      </w:r>
    </w:p>
    <w:p w:rsidR="00FE2D73" w:rsidRDefault="00FE2D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p>
    <w:p w:rsidR="00FE2D73" w:rsidRDefault="00FE2D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17</w:t>
      </w:r>
      <w:r>
        <w:rPr>
          <w:rFonts w:ascii="ＭＳ 明朝" w:eastAsia="ＭＳ 明朝" w:hAnsi="ＭＳ 明朝" w:cs="ＭＳ 明朝" w:hint="eastAsia"/>
          <w:color w:val="000000"/>
        </w:rPr>
        <w:t>号</w:t>
      </w:r>
    </w:p>
    <w:p w:rsidR="00FE2D73" w:rsidRDefault="00FE2D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月３日規則第</w:t>
      </w:r>
      <w:r>
        <w:rPr>
          <w:rFonts w:ascii="ＭＳ 明朝" w:eastAsia="ＭＳ 明朝" w:hAnsi="ＭＳ 明朝" w:cs="ＭＳ 明朝"/>
          <w:color w:val="000000"/>
        </w:rPr>
        <w:t>64</w:t>
      </w:r>
      <w:r>
        <w:rPr>
          <w:rFonts w:ascii="ＭＳ 明朝" w:eastAsia="ＭＳ 明朝" w:hAnsi="ＭＳ 明朝" w:cs="ＭＳ 明朝" w:hint="eastAsia"/>
          <w:color w:val="000000"/>
        </w:rPr>
        <w:t>号</w:t>
      </w:r>
    </w:p>
    <w:p w:rsidR="00FE2D73" w:rsidRDefault="00FE2D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令和３年１月</w:t>
      </w:r>
      <w:r>
        <w:rPr>
          <w:rFonts w:ascii="ＭＳ 明朝" w:eastAsia="ＭＳ 明朝" w:hAnsi="ＭＳ 明朝" w:cs="ＭＳ 明朝"/>
          <w:color w:val="000000"/>
        </w:rPr>
        <w:t>13</w:t>
      </w:r>
      <w:r>
        <w:rPr>
          <w:rFonts w:ascii="ＭＳ 明朝" w:eastAsia="ＭＳ 明朝" w:hAnsi="ＭＳ 明朝" w:cs="ＭＳ 明朝" w:hint="eastAsia"/>
          <w:color w:val="000000"/>
        </w:rPr>
        <w:t>日規則第１号</w:t>
      </w:r>
    </w:p>
    <w:p w:rsidR="00FD369F" w:rsidRDefault="00C06CC3">
      <w:pPr>
        <w:spacing w:line="480" w:lineRule="atLeast"/>
        <w:jc w:val="right"/>
        <w:rPr>
          <w:rFonts w:ascii="ＭＳ 明朝" w:eastAsia="ＭＳ 明朝" w:hAnsi="ＭＳ 明朝" w:cs="ＭＳ 明朝"/>
          <w:color w:val="000000"/>
        </w:rPr>
      </w:pPr>
      <w:r w:rsidRPr="00377607">
        <w:rPr>
          <w:rFonts w:ascii="ＭＳ 明朝" w:eastAsia="ＭＳ 明朝" w:hAnsi="ＭＳ 明朝" w:cs="ＭＳ 明朝" w:hint="eastAsia"/>
        </w:rPr>
        <w:t>令和４年４月１日規則第</w:t>
      </w:r>
      <w:r w:rsidR="00377607" w:rsidRPr="00377607">
        <w:rPr>
          <w:rFonts w:ascii="ＭＳ 明朝" w:eastAsia="ＭＳ 明朝" w:hAnsi="ＭＳ 明朝" w:cs="ＭＳ 明朝" w:hint="eastAsia"/>
        </w:rPr>
        <w:t>29</w:t>
      </w:r>
      <w:r w:rsidR="00FD369F" w:rsidRPr="00377607">
        <w:rPr>
          <w:rFonts w:ascii="ＭＳ 明朝" w:eastAsia="ＭＳ 明朝" w:hAnsi="ＭＳ 明朝" w:cs="ＭＳ 明朝" w:hint="eastAsia"/>
        </w:rPr>
        <w:t>号</w:t>
      </w:r>
    </w:p>
    <w:p w:rsidR="00FE2D73" w:rsidRDefault="00FE2D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第１条　この規則は、古河市内における太陽光発電設備設置及び維持管理に関する条例（平成29年条例第８号。以下「条例」という。）の施行に関し必要な事項を定めるものとする。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（定義）</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第２条　この規則において使用する用語の意義は、条例で定める用語の例による。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（立地に慎重な検討が必要な地域）</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第３条　条例第６条第１項の規則で定める地域は、別表第１に定めるとおりとする。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（地元関係者への説明会の開催）</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第４条　条例第７条第１項の規定による説明会は、第６条第１項第１号から第６号までに掲げる事項を周知及び説明するものとする。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条例第７条第１項の規則で定めるやむを得ない理由は、次のとおりとする。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 xml:space="preserve">　(１)　新型インフルエンザ等対策特別措置法（平成24年法律第31号）に基づき、新型インフルエンザ等まん延防止重点措置又は新型インフルエンザ等緊急事態措置が実施されているとき。</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 xml:space="preserve">　(２)　前号のほか、新型インフルエンザ等対策特別措置法の趣旨に鑑み、新型インフルエンザ等感染症の拡大防止に努める必要があると認められるとき。</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 xml:space="preserve">　(３) 　その他市長がやむを得ないと認めるとき。</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事業者は、前項の規定により説明会の開催をしなかったときは、戸別訪</w:t>
      </w:r>
      <w:r w:rsidRPr="00FD369F">
        <w:rPr>
          <w:rFonts w:ascii="ＭＳ 明朝" w:eastAsia="ＭＳ 明朝" w:hAnsi="ＭＳ 明朝" w:cs="ＭＳ 明朝" w:hint="eastAsia"/>
          <w:color w:val="000000"/>
        </w:rPr>
        <w:lastRenderedPageBreak/>
        <w:t>問等により周知及び説明を行うものとする。説明会の開催により周知及び説明に努めたにもかかわらず、当該説明会に参加できない地元関係者についても、同様とする。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（事前協議）</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第５条　条例第８条第１項の規定による事前協議は、太陽光発電設備設置事業事前協議書（様式第１号）、配慮すべき事項の内容確認書（様式第２号）及び立地に慎重な検討が必要な地域に関する関係法令手続確認書（様式第３号）並びに別表第２に定める書類を添付して届け出て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 xml:space="preserve">２　条例第８条第２項の規定による届出は、太陽光発電設備設置事業事前協議変更届出書（様式第４号）により行うものとする。  </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条例第８条第３項の規定による通知は、太陽光発電設備設置事業に関する事前協議終了通知書（様式第５号）により行うものとする。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（届出及び協議）</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第６条　条例第９条第１項に規定する規則で定める事項は、次に掲げるものとする。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事業者の氏名及び住所（法人その他の団体にあっては、その名称及び代表者の氏名並びに主たる事務所の所在地）</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事業名</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事業区域の所在地及び面積</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(４)　総発電出力</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(５)　工事施工者の氏名及び住所（法人その他の団体にあっては、その名称及び代表者の氏名並びに主たる事務所の所在地）</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(６)　事業実施スケジュール</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(７)　地元関係者への説明会開催（第４条第３項の規定により戸別訪問等をしたときは、当該戸別訪問等を含む。）に係る報告に関する事項</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(８)　太陽光発電設備設置事業に関する関係法令の手続に関する事項</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(９)　その他市長が必要と認める事項</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条例第９条第１項の規定による届出及び協議は、太陽光発電設備設置事業実施概要届出書（様式第６号）に次に掲げる書類を添付して行うものと</w:t>
      </w:r>
      <w:r w:rsidRPr="00FD369F">
        <w:rPr>
          <w:rFonts w:ascii="ＭＳ 明朝" w:eastAsia="ＭＳ 明朝" w:hAnsi="ＭＳ 明朝" w:cs="ＭＳ 明朝" w:hint="eastAsia"/>
          <w:color w:val="000000"/>
        </w:rPr>
        <w:lastRenderedPageBreak/>
        <w:t>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配慮すべき事項の内容確認書</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別表第２に定める書類</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地元関係者説明会開催（戸別訪問等）報告書（様式第７号）</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(４)　太陽光発電設備設置事業に関する関係法令手続確認書（様式第８号）</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(５)　再生可能エネルギー電気の利用の促進に関する特別措置法（平成23年法律第108号）第９条第４項の規定による認定書の写し</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(６)　緊急対応マニュアル（自然災害、事故、機器の故障等が発生したときに速やかに対応できるよう、緊急時の連絡網及び事象別の対応等を示したものをいう。以下同じ。）</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(７)　その他市長が必要と認める書類</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条例第９条第２項の規定による届出は、太陽光発電設備設置事業概要変更届出書（様式第９号）により行うものとする。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（協議終了の通知）</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第７条　条例第10条第１項の規定による通知は、太陽光発電設備設置事業に関する協議終了通知書（様式第10号）により行うものとする。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（工事着手の届出）</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第８条　前条の通知を受けた事業者は、工事に着手しようとするときは、太陽光発電設備設置事業工事着手届出書（様式第11号）により市長に届け出なければならない。</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（適正な設置及び維持管理）</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第９条　条例第11条の適正な設置とは、次に掲げるものをいう。</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発電設備の設置に伴う災害の防止</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ア　土地の形質変更は最小限にとどめること。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イ　土砂の流出等の防止のため、雨水処理の方法は茨城県の定める開発行為の技術基準第９の基準を満たしていること。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ウ　土砂の流出を防止する対策を講ずること。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エ　擁壁、石張り、吹き付け、のり枠、のり面排水等によりのり面の保護対策を講ずること。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lastRenderedPageBreak/>
        <w:t>(２)　良好な景観の形成</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ア　市街地、住宅地等の景観を阻害しないよう発電設備の設置位置等に配慮すること。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イ　河川等の自然景観を阻害しないよう発電設備の設置位置等に配慮すること。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環境の保全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ア　民家等に隣接する場所に発電設備を設置するときは、圧迫感、騒音、熱、反射等に配慮し、及び事業区域との境界から後退し、事業者と隣接関係者とで協議の上、緩衝帯を設けて遮蔽する等の措置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イ　道路沿いに発電設備を設置するときは、道路の見通しの妨げにならないよう事業区域との境界から後退させ、又は緩衝帯を設ける等の措置を講ずること。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ウ　薬剤等を散布するときは、事前に散布の日時等について、市及び隣接関係者への周知を図るとともに、周辺に飛散しないよう対策を講ずること。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エ　太陽光パネルを低反射のものにし、又は傾きを調整する等反射光の対策を講ずること。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条例第11条の適正な維持管理とは、次に掲げるものをいう。</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管理看板の設置　発電設備において火災、土砂の流出等が発生したとき又は周辺に緊急事態が発生したときは、事業者に連絡を取ることができるよう発電設備の名称、設置場所の住所、発電設備の発電能力、事業者の名称及び連絡先その他必要な事項を記載した管理看板を事業区域内の見やすい場所に設置す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事業区域への立入防止　事業者は、事業区域に事業者以外の者が立ち入ることがないよう、フェンスを設置する等安全対策を講ずること。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事業区域の定期的な保守点検、除草及び清掃　事業者は、事業区域の定期的な保守点検、除草及び清掃を行い、作業後速やかに報告書を提出すること。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(４)　発電設備が破損したときの対応　事業者は、自然災害等により発電設備が破損したときは、被害を最小限にとどめるよう努めるものとし、速や</w:t>
      </w:r>
      <w:r w:rsidRPr="00FD369F">
        <w:rPr>
          <w:rFonts w:ascii="ＭＳ 明朝" w:eastAsia="ＭＳ 明朝" w:hAnsi="ＭＳ 明朝" w:cs="ＭＳ 明朝" w:hint="eastAsia"/>
          <w:color w:val="000000"/>
        </w:rPr>
        <w:lastRenderedPageBreak/>
        <w:t>かに復旧又は撤去すること。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(５)　発電設備を廃止するときの対応　発電設備を廃止したときは、速やかに撤去し、及び処分することにより、良好な景観を形成し環境の保全を図ること。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(６)　緊急対応マニュアルの更新　事業者は、緊急対応マニュアルを定期的に見直すものとし、緊急対応マニュアルを更新したときは、その旨を市長に届け出ること。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（設置完了の届出）</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第１０条　条例第12条第１項の規定による届出は、太陽光発電設備設置完了届出書（様式第12号）により行うものとする。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（太陽光発電事業終了等の届出）</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第１１条　条例第13条の規定による太陽光発電事業終了等の届出は、太陽光発電事業を終了したときは太陽光発電事業終了届出書（様式第13号）により、発電設備を撤去し、及び処分したときは太陽光発電設備撤去処分届出書（様式第14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（指導、助言及び勧告）</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第１２条　条例第14条第１項の規定による指導又は助言は、太陽光発電設備設置事業指導・助言通知書（様式第15号）により行うものとする。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条例第14条第２項の規定による勧告は、太陽光発電設備設置事業改善勧告書（様式第16号）により行うものとする。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条例第14条第３項の規定による報告は、太陽光発電設備設置事業是正報告書（様式第17号）により行うものとする。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（公表）</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第１３条　条例第15条第１項の規定による公表は、古河市公告式条例（平成17年条例第３号）による掲示その他市長が適当と認める方法により行うものとする。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条例第15条第２項の規定による通知は、弁明の機会の付与通知書（様式第18号）に、公表に関する弁明書（様式第19号）を添付して行うものとする。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lastRenderedPageBreak/>
        <w:t>附　則</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この規則は、平成29年４月１日から施行する。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附　則（平成30年規則第64号）</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（施行期日）</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この規則は、公布の日から施行する。ただし、様式第２号の改正規定（「日本工業規格」を「日本産業規格」に改める部分に限る。）は、平成31年７月１日から施行する。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（経過措置）</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この規則の施行の際現にこの規則による改正前の古河市内における太陽光発電設備設置に関する条例施行規則（以下「改正前規則」という。）の規定によりなされた処分、手続その他の行為は、それぞれこの規則による改正後の古河市内における太陽光発電設備設置に関する条例施行規則の相当規定によりなされたものとみなす。</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３　この規則の施行の際、改正前規則に規定する様式の用紙で、現に残存するものについては、当分の間所要の補正をし、これを使用することができるものとする。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４　第１項ただし書に規定する規定の施行の際、同項ただし書の規定による改正前の古河市内における太陽光発電設備設置に関する条例施行規則に規定する様式の用紙で、現に残存するものについては、当分の間所要の補正をし、これを使用することができるものと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附　則（令和３年規則第１号）</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（施行期日）</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この規則は、令和４年４月１日から施行する。ただし、様式第１号及び様式第２号の改正規定は、公布の日から施行する。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（経過措置）</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前項ただし書に規定する規定の施行の際、この規則による改正前の古河市内における太陽光発電設備設置に関する条例施行規則に規定する様式の用紙で、現に残存するものについては、当分の間、所要の補正をし、これを使用することができるものとする。</w:t>
      </w:r>
    </w:p>
    <w:p w:rsidR="00FD369F" w:rsidRPr="00FD369F" w:rsidRDefault="00BD5ACC" w:rsidP="00FD369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　　　附　則（令和４年規則第29</w:t>
      </w:r>
      <w:bookmarkStart w:id="0" w:name="_GoBack"/>
      <w:bookmarkEnd w:id="0"/>
      <w:r w:rsidR="00FD369F" w:rsidRPr="00FD369F">
        <w:rPr>
          <w:rFonts w:ascii="ＭＳ 明朝" w:eastAsia="ＭＳ 明朝" w:hAnsi="ＭＳ 明朝" w:cs="ＭＳ 明朝" w:hint="eastAsia"/>
          <w:color w:val="000000"/>
        </w:rPr>
        <w:t>号）</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 xml:space="preserve">　（施行期日）</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１　この規則は、令和４年４月１日から施行する。</w:t>
      </w:r>
    </w:p>
    <w:p w:rsidR="00FD369F" w:rsidRPr="00FD369F" w:rsidRDefault="00FD369F" w:rsidP="00FD369F">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 xml:space="preserve">　（経過措置）</w:t>
      </w:r>
    </w:p>
    <w:p w:rsidR="00FE2D73" w:rsidRDefault="00FD369F" w:rsidP="00314B03">
      <w:pPr>
        <w:spacing w:line="480" w:lineRule="atLeast"/>
        <w:ind w:left="240" w:hanging="240"/>
        <w:jc w:val="both"/>
        <w:rPr>
          <w:rFonts w:ascii="ＭＳ 明朝" w:eastAsia="ＭＳ 明朝" w:hAnsi="ＭＳ 明朝" w:cs="ＭＳ 明朝"/>
          <w:color w:val="000000"/>
        </w:rPr>
      </w:pPr>
      <w:r w:rsidRPr="00FD369F">
        <w:rPr>
          <w:rFonts w:ascii="ＭＳ 明朝" w:eastAsia="ＭＳ 明朝" w:hAnsi="ＭＳ 明朝" w:cs="ＭＳ 明朝" w:hint="eastAsia"/>
          <w:color w:val="000000"/>
        </w:rPr>
        <w:t>２　この規則の施行の際、この規則による改正前の古河市内における太陽光発電設備設置に関する条例施行規則に規定する様式の用紙で、現に残存するものについては、当分の間、所要の補正をし、これを使用することができるものとする。</w:t>
      </w:r>
      <w:bookmarkStart w:id="1" w:name="last"/>
      <w:bookmarkEnd w:id="1"/>
    </w:p>
    <w:tbl>
      <w:tblPr>
        <w:tblW w:w="14008" w:type="dxa"/>
        <w:tblInd w:w="113" w:type="dxa"/>
        <w:tblLayout w:type="fixed"/>
        <w:tblCellMar>
          <w:left w:w="0" w:type="dxa"/>
          <w:right w:w="0" w:type="dxa"/>
        </w:tblCellMar>
        <w:tblLook w:val="0000" w:firstRow="0" w:lastRow="0" w:firstColumn="0" w:lastColumn="0" w:noHBand="0" w:noVBand="0"/>
      </w:tblPr>
      <w:tblGrid>
        <w:gridCol w:w="14008"/>
      </w:tblGrid>
      <w:tr w:rsidR="00314B03" w:rsidRPr="00314B03" w:rsidTr="00602341">
        <w:tc>
          <w:tcPr>
            <w:tcW w:w="7038" w:type="dxa"/>
            <w:tcBorders>
              <w:top w:val="nil"/>
              <w:left w:val="nil"/>
              <w:bottom w:val="nil"/>
              <w:right w:val="single" w:sz="4" w:space="0" w:color="000000"/>
            </w:tcBorders>
            <w:tcMar>
              <w:top w:w="22" w:type="dxa"/>
              <w:left w:w="107" w:type="dxa"/>
              <w:bottom w:w="22" w:type="dxa"/>
              <w:right w:w="107" w:type="dxa"/>
            </w:tcMar>
          </w:tcPr>
          <w:p w:rsidR="00314B03" w:rsidRPr="00314B03" w:rsidRDefault="00314B03" w:rsidP="00314B03">
            <w:pPr>
              <w:wordWrap w:val="0"/>
              <w:spacing w:line="350" w:lineRule="atLeast"/>
              <w:ind w:left="23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別表第１（第３条関係）</w:t>
            </w:r>
          </w:p>
        </w:tc>
      </w:tr>
      <w:tr w:rsidR="00314B03" w:rsidRPr="00314B03" w:rsidTr="00602341">
        <w:tc>
          <w:tcPr>
            <w:tcW w:w="7038" w:type="dxa"/>
            <w:tcBorders>
              <w:top w:val="nil"/>
              <w:left w:val="nil"/>
              <w:bottom w:val="nil"/>
              <w:right w:val="single" w:sz="4" w:space="0" w:color="000000"/>
            </w:tcBorders>
            <w:tcMar>
              <w:top w:w="22" w:type="dxa"/>
              <w:left w:w="107" w:type="dxa"/>
              <w:bottom w:w="22" w:type="dxa"/>
              <w:right w:w="107" w:type="dxa"/>
            </w:tcMar>
          </w:tcPr>
          <w:tbl>
            <w:tblPr>
              <w:tblW w:w="0" w:type="auto"/>
              <w:tblLayout w:type="fixed"/>
              <w:tblCellMar>
                <w:left w:w="0" w:type="dxa"/>
                <w:right w:w="0" w:type="dxa"/>
              </w:tblCellMar>
              <w:tblLook w:val="0000" w:firstRow="0" w:lastRow="0" w:firstColumn="0" w:lastColumn="0" w:noHBand="0" w:noVBand="0"/>
            </w:tblPr>
            <w:tblGrid>
              <w:gridCol w:w="2331"/>
              <w:gridCol w:w="6520"/>
            </w:tblGrid>
            <w:tr w:rsidR="00314B03" w:rsidRPr="00314B03" w:rsidTr="00314B03">
              <w:tc>
                <w:tcPr>
                  <w:tcW w:w="2331"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立地に慎重な検討が必要な地域</w:t>
                  </w:r>
                </w:p>
              </w:tc>
              <w:tc>
                <w:tcPr>
                  <w:tcW w:w="6520" w:type="dxa"/>
                  <w:tcBorders>
                    <w:top w:val="single" w:sz="4" w:space="0" w:color="000000"/>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１</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農地法（昭和</w:t>
                  </w:r>
                  <w:r w:rsidRPr="00314B03">
                    <w:rPr>
                      <w:rFonts w:ascii="ＭＳ 明朝" w:eastAsia="ＭＳ 明朝" w:hAnsi="ＭＳ 明朝" w:cs="ＭＳ 明朝"/>
                      <w:color w:val="000000"/>
                      <w:sz w:val="21"/>
                      <w:szCs w:val="21"/>
                    </w:rPr>
                    <w:t>27</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229</w:t>
                  </w:r>
                  <w:r w:rsidRPr="00314B03">
                    <w:rPr>
                      <w:rFonts w:ascii="ＭＳ 明朝" w:eastAsia="ＭＳ 明朝" w:hAnsi="ＭＳ 明朝" w:cs="ＭＳ 明朝" w:hint="eastAsia"/>
                      <w:color w:val="000000"/>
                      <w:sz w:val="21"/>
                      <w:szCs w:val="21"/>
                    </w:rPr>
                    <w:t>号）第４条第６項に規定する農地及び同法第５条第２項第１号に規定する農地</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２</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文化財保護法（昭和</w:t>
                  </w:r>
                  <w:r w:rsidRPr="00314B03">
                    <w:rPr>
                      <w:rFonts w:ascii="ＭＳ 明朝" w:eastAsia="ＭＳ 明朝" w:hAnsi="ＭＳ 明朝" w:cs="ＭＳ 明朝"/>
                      <w:color w:val="000000"/>
                      <w:sz w:val="21"/>
                      <w:szCs w:val="21"/>
                    </w:rPr>
                    <w:t>25</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214</w:t>
                  </w:r>
                  <w:r w:rsidRPr="00314B03">
                    <w:rPr>
                      <w:rFonts w:ascii="ＭＳ 明朝" w:eastAsia="ＭＳ 明朝" w:hAnsi="ＭＳ 明朝" w:cs="ＭＳ 明朝" w:hint="eastAsia"/>
                      <w:color w:val="000000"/>
                      <w:sz w:val="21"/>
                      <w:szCs w:val="21"/>
                    </w:rPr>
                    <w:t>号）第</w:t>
                  </w:r>
                  <w:r w:rsidRPr="00314B03">
                    <w:rPr>
                      <w:rFonts w:ascii="ＭＳ 明朝" w:eastAsia="ＭＳ 明朝" w:hAnsi="ＭＳ 明朝" w:cs="ＭＳ 明朝"/>
                      <w:color w:val="000000"/>
                      <w:sz w:val="21"/>
                      <w:szCs w:val="21"/>
                    </w:rPr>
                    <w:t>27</w:t>
                  </w:r>
                  <w:r w:rsidRPr="00314B03">
                    <w:rPr>
                      <w:rFonts w:ascii="ＭＳ 明朝" w:eastAsia="ＭＳ 明朝" w:hAnsi="ＭＳ 明朝" w:cs="ＭＳ 明朝" w:hint="eastAsia"/>
                      <w:color w:val="000000"/>
                      <w:sz w:val="21"/>
                      <w:szCs w:val="21"/>
                    </w:rPr>
                    <w:t>条の規定により指定する重要文化財の所在地及び同法第</w:t>
                  </w:r>
                  <w:r w:rsidRPr="00314B03">
                    <w:rPr>
                      <w:rFonts w:ascii="ＭＳ 明朝" w:eastAsia="ＭＳ 明朝" w:hAnsi="ＭＳ 明朝" w:cs="ＭＳ 明朝"/>
                      <w:color w:val="000000"/>
                      <w:sz w:val="21"/>
                      <w:szCs w:val="21"/>
                    </w:rPr>
                    <w:t>109</w:t>
                  </w:r>
                  <w:r w:rsidRPr="00314B03">
                    <w:rPr>
                      <w:rFonts w:ascii="ＭＳ 明朝" w:eastAsia="ＭＳ 明朝" w:hAnsi="ＭＳ 明朝" w:cs="ＭＳ 明朝" w:hint="eastAsia"/>
                      <w:color w:val="000000"/>
                      <w:sz w:val="21"/>
                      <w:szCs w:val="21"/>
                    </w:rPr>
                    <w:t>条の規定により指定する史跡名勝天然記念物の所在地</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３</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文化財保護法第</w:t>
                  </w:r>
                  <w:r w:rsidRPr="00314B03">
                    <w:rPr>
                      <w:rFonts w:ascii="ＭＳ 明朝" w:eastAsia="ＭＳ 明朝" w:hAnsi="ＭＳ 明朝" w:cs="ＭＳ 明朝"/>
                      <w:color w:val="000000"/>
                      <w:sz w:val="21"/>
                      <w:szCs w:val="21"/>
                    </w:rPr>
                    <w:t>93</w:t>
                  </w:r>
                  <w:r w:rsidRPr="00314B03">
                    <w:rPr>
                      <w:rFonts w:ascii="ＭＳ 明朝" w:eastAsia="ＭＳ 明朝" w:hAnsi="ＭＳ 明朝" w:cs="ＭＳ 明朝" w:hint="eastAsia"/>
                      <w:color w:val="000000"/>
                      <w:sz w:val="21"/>
                      <w:szCs w:val="21"/>
                    </w:rPr>
                    <w:t>条第１項に規定する周知の埋蔵文化財包蔵地及びその近接地</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４</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茨城県文化財保護条例（昭和</w:t>
                  </w:r>
                  <w:r w:rsidRPr="00314B03">
                    <w:rPr>
                      <w:rFonts w:ascii="ＭＳ 明朝" w:eastAsia="ＭＳ 明朝" w:hAnsi="ＭＳ 明朝" w:cs="ＭＳ 明朝"/>
                      <w:color w:val="000000"/>
                      <w:sz w:val="21"/>
                      <w:szCs w:val="21"/>
                    </w:rPr>
                    <w:t>51</w:t>
                  </w:r>
                  <w:r w:rsidRPr="00314B03">
                    <w:rPr>
                      <w:rFonts w:ascii="ＭＳ 明朝" w:eastAsia="ＭＳ 明朝" w:hAnsi="ＭＳ 明朝" w:cs="ＭＳ 明朝" w:hint="eastAsia"/>
                      <w:color w:val="000000"/>
                      <w:sz w:val="21"/>
                      <w:szCs w:val="21"/>
                    </w:rPr>
                    <w:t>年条例第</w:t>
                  </w:r>
                  <w:r w:rsidRPr="00314B03">
                    <w:rPr>
                      <w:rFonts w:ascii="ＭＳ 明朝" w:eastAsia="ＭＳ 明朝" w:hAnsi="ＭＳ 明朝" w:cs="ＭＳ 明朝"/>
                      <w:color w:val="000000"/>
                      <w:sz w:val="21"/>
                      <w:szCs w:val="21"/>
                    </w:rPr>
                    <w:t>50</w:t>
                  </w:r>
                  <w:r w:rsidRPr="00314B03">
                    <w:rPr>
                      <w:rFonts w:ascii="ＭＳ 明朝" w:eastAsia="ＭＳ 明朝" w:hAnsi="ＭＳ 明朝" w:cs="ＭＳ 明朝" w:hint="eastAsia"/>
                      <w:color w:val="000000"/>
                      <w:sz w:val="21"/>
                      <w:szCs w:val="21"/>
                    </w:rPr>
                    <w:t>号）第４条の規定により指定する指定文化財の所在地及び同条例第</w:t>
                  </w:r>
                  <w:r w:rsidRPr="00314B03">
                    <w:rPr>
                      <w:rFonts w:ascii="ＭＳ 明朝" w:eastAsia="ＭＳ 明朝" w:hAnsi="ＭＳ 明朝" w:cs="ＭＳ 明朝"/>
                      <w:color w:val="000000"/>
                      <w:sz w:val="21"/>
                      <w:szCs w:val="21"/>
                    </w:rPr>
                    <w:t>40</w:t>
                  </w:r>
                  <w:r w:rsidRPr="00314B03">
                    <w:rPr>
                      <w:rFonts w:ascii="ＭＳ 明朝" w:eastAsia="ＭＳ 明朝" w:hAnsi="ＭＳ 明朝" w:cs="ＭＳ 明朝" w:hint="eastAsia"/>
                      <w:color w:val="000000"/>
                      <w:sz w:val="21"/>
                      <w:szCs w:val="21"/>
                    </w:rPr>
                    <w:t>条の規定により指定する史跡名勝天然記念物の所在地</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５</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古河市文化財保護条例（平成</w:t>
                  </w:r>
                  <w:r w:rsidRPr="00314B03">
                    <w:rPr>
                      <w:rFonts w:ascii="ＭＳ 明朝" w:eastAsia="ＭＳ 明朝" w:hAnsi="ＭＳ 明朝" w:cs="ＭＳ 明朝"/>
                      <w:color w:val="000000"/>
                      <w:sz w:val="21"/>
                      <w:szCs w:val="21"/>
                    </w:rPr>
                    <w:t>17</w:t>
                  </w:r>
                  <w:r w:rsidRPr="00314B03">
                    <w:rPr>
                      <w:rFonts w:ascii="ＭＳ 明朝" w:eastAsia="ＭＳ 明朝" w:hAnsi="ＭＳ 明朝" w:cs="ＭＳ 明朝" w:hint="eastAsia"/>
                      <w:color w:val="000000"/>
                      <w:sz w:val="21"/>
                      <w:szCs w:val="21"/>
                    </w:rPr>
                    <w:t>年条例第</w:t>
                  </w:r>
                  <w:r w:rsidRPr="00314B03">
                    <w:rPr>
                      <w:rFonts w:ascii="ＭＳ 明朝" w:eastAsia="ＭＳ 明朝" w:hAnsi="ＭＳ 明朝" w:cs="ＭＳ 明朝"/>
                      <w:color w:val="000000"/>
                      <w:sz w:val="21"/>
                      <w:szCs w:val="21"/>
                    </w:rPr>
                    <w:t>167</w:t>
                  </w:r>
                  <w:r w:rsidRPr="00314B03">
                    <w:rPr>
                      <w:rFonts w:ascii="ＭＳ 明朝" w:eastAsia="ＭＳ 明朝" w:hAnsi="ＭＳ 明朝" w:cs="ＭＳ 明朝" w:hint="eastAsia"/>
                      <w:color w:val="000000"/>
                      <w:sz w:val="21"/>
                      <w:szCs w:val="21"/>
                    </w:rPr>
                    <w:t>号）第６条の規定により指定する指定文化財の所在地及び同条例第</w:t>
                  </w:r>
                  <w:r w:rsidRPr="00314B03">
                    <w:rPr>
                      <w:rFonts w:ascii="ＭＳ 明朝" w:eastAsia="ＭＳ 明朝" w:hAnsi="ＭＳ 明朝" w:cs="ＭＳ 明朝"/>
                      <w:color w:val="000000"/>
                      <w:sz w:val="21"/>
                      <w:szCs w:val="21"/>
                    </w:rPr>
                    <w:t>30</w:t>
                  </w:r>
                  <w:r w:rsidRPr="00314B03">
                    <w:rPr>
                      <w:rFonts w:ascii="ＭＳ 明朝" w:eastAsia="ＭＳ 明朝" w:hAnsi="ＭＳ 明朝" w:cs="ＭＳ 明朝" w:hint="eastAsia"/>
                      <w:color w:val="000000"/>
                      <w:sz w:val="21"/>
                      <w:szCs w:val="21"/>
                    </w:rPr>
                    <w:t>条の規定により指定する史跡名勝天然記念物の所在地</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６</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土砂災害警戒区域等における土砂災害防止対策の推進に関する法律（平成</w:t>
                  </w:r>
                  <w:r w:rsidRPr="00314B03">
                    <w:rPr>
                      <w:rFonts w:ascii="ＭＳ 明朝" w:eastAsia="ＭＳ 明朝" w:hAnsi="ＭＳ 明朝" w:cs="ＭＳ 明朝"/>
                      <w:color w:val="000000"/>
                      <w:sz w:val="21"/>
                      <w:szCs w:val="21"/>
                    </w:rPr>
                    <w:t>12</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57</w:t>
                  </w:r>
                  <w:r w:rsidRPr="00314B03">
                    <w:rPr>
                      <w:rFonts w:ascii="ＭＳ 明朝" w:eastAsia="ＭＳ 明朝" w:hAnsi="ＭＳ 明朝" w:cs="ＭＳ 明朝" w:hint="eastAsia"/>
                      <w:color w:val="000000"/>
                      <w:sz w:val="21"/>
                      <w:szCs w:val="21"/>
                    </w:rPr>
                    <w:t>号）第７条第１項に規定する土砂災害警戒区域及び同法第９条第１項に規定する土砂災害特別警戒区域</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７</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急傾斜地の崩壊による災害の防止に関する法律（昭和</w:t>
                  </w:r>
                  <w:r w:rsidRPr="00314B03">
                    <w:rPr>
                      <w:rFonts w:ascii="ＭＳ 明朝" w:eastAsia="ＭＳ 明朝" w:hAnsi="ＭＳ 明朝" w:cs="ＭＳ 明朝"/>
                      <w:color w:val="000000"/>
                      <w:sz w:val="21"/>
                      <w:szCs w:val="21"/>
                    </w:rPr>
                    <w:t>44</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57</w:t>
                  </w:r>
                  <w:r w:rsidRPr="00314B03">
                    <w:rPr>
                      <w:rFonts w:ascii="ＭＳ 明朝" w:eastAsia="ＭＳ 明朝" w:hAnsi="ＭＳ 明朝" w:cs="ＭＳ 明朝" w:hint="eastAsia"/>
                      <w:color w:val="000000"/>
                      <w:sz w:val="21"/>
                      <w:szCs w:val="21"/>
                    </w:rPr>
                    <w:t>号）第３条第１項に規定する急傾斜地崩壊危険区域</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８</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森林法（昭和</w:t>
                  </w:r>
                  <w:r w:rsidRPr="00314B03">
                    <w:rPr>
                      <w:rFonts w:ascii="ＭＳ 明朝" w:eastAsia="ＭＳ 明朝" w:hAnsi="ＭＳ 明朝" w:cs="ＭＳ 明朝"/>
                      <w:color w:val="000000"/>
                      <w:sz w:val="21"/>
                      <w:szCs w:val="21"/>
                    </w:rPr>
                    <w:t>26</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249</w:t>
                  </w:r>
                  <w:r w:rsidRPr="00314B03">
                    <w:rPr>
                      <w:rFonts w:ascii="ＭＳ 明朝" w:eastAsia="ＭＳ 明朝" w:hAnsi="ＭＳ 明朝" w:cs="ＭＳ 明朝" w:hint="eastAsia"/>
                      <w:color w:val="000000"/>
                      <w:sz w:val="21"/>
                      <w:szCs w:val="21"/>
                    </w:rPr>
                    <w:t>号）第５条第２項第１号</w:t>
                  </w:r>
                  <w:r w:rsidRPr="00314B03">
                    <w:rPr>
                      <w:rFonts w:ascii="ＭＳ 明朝" w:eastAsia="ＭＳ 明朝" w:hAnsi="ＭＳ 明朝" w:cs="ＭＳ 明朝" w:hint="eastAsia"/>
                      <w:color w:val="000000"/>
                      <w:sz w:val="21"/>
                      <w:szCs w:val="21"/>
                    </w:rPr>
                    <w:lastRenderedPageBreak/>
                    <w:t>に規定する森林の区域</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９</w:t>
                  </w:r>
                  <w:r w:rsidRPr="00314B03">
                    <w:rPr>
                      <w:rFonts w:ascii="ＭＳ 明朝" w:eastAsia="ＭＳ 明朝" w:hAnsi="ＭＳ 明朝" w:cs="ＭＳ 明朝"/>
                      <w:color w:val="000000"/>
                      <w:sz w:val="21"/>
                      <w:szCs w:val="21"/>
                    </w:rPr>
                    <w:t>)</w:t>
                  </w:r>
                  <w:r w:rsidRPr="00314B03">
                    <w:rPr>
                      <w:rFonts w:ascii="ＭＳ 明朝" w:eastAsia="ＭＳ 明朝" w:hAnsi="ＭＳ 明朝" w:cs="ＭＳ 明朝" w:hint="eastAsia"/>
                      <w:color w:val="000000"/>
                      <w:sz w:val="21"/>
                      <w:szCs w:val="21"/>
                    </w:rPr>
                    <w:t xml:space="preserve">　古河市景観条例（平成</w:t>
                  </w:r>
                  <w:r w:rsidRPr="00314B03">
                    <w:rPr>
                      <w:rFonts w:ascii="ＭＳ 明朝" w:eastAsia="ＭＳ 明朝" w:hAnsi="ＭＳ 明朝" w:cs="ＭＳ 明朝"/>
                      <w:color w:val="000000"/>
                      <w:sz w:val="21"/>
                      <w:szCs w:val="21"/>
                    </w:rPr>
                    <w:t>25</w:t>
                  </w:r>
                  <w:r w:rsidRPr="00314B03">
                    <w:rPr>
                      <w:rFonts w:ascii="ＭＳ 明朝" w:eastAsia="ＭＳ 明朝" w:hAnsi="ＭＳ 明朝" w:cs="ＭＳ 明朝" w:hint="eastAsia"/>
                      <w:color w:val="000000"/>
                      <w:sz w:val="21"/>
                      <w:szCs w:val="21"/>
                    </w:rPr>
                    <w:t>年条例第</w:t>
                  </w:r>
                  <w:r w:rsidRPr="00314B03">
                    <w:rPr>
                      <w:rFonts w:ascii="ＭＳ 明朝" w:eastAsia="ＭＳ 明朝" w:hAnsi="ＭＳ 明朝" w:cs="ＭＳ 明朝"/>
                      <w:color w:val="000000"/>
                      <w:sz w:val="21"/>
                      <w:szCs w:val="21"/>
                    </w:rPr>
                    <w:t>18</w:t>
                  </w:r>
                  <w:r w:rsidRPr="00314B03">
                    <w:rPr>
                      <w:rFonts w:ascii="ＭＳ 明朝" w:eastAsia="ＭＳ 明朝" w:hAnsi="ＭＳ 明朝" w:cs="ＭＳ 明朝" w:hint="eastAsia"/>
                      <w:color w:val="000000"/>
                      <w:sz w:val="21"/>
                      <w:szCs w:val="21"/>
                    </w:rPr>
                    <w:t>号）第</w:t>
                  </w:r>
                  <w:r w:rsidRPr="00314B03">
                    <w:rPr>
                      <w:rFonts w:ascii="ＭＳ 明朝" w:eastAsia="ＭＳ 明朝" w:hAnsi="ＭＳ 明朝" w:cs="ＭＳ 明朝"/>
                      <w:color w:val="000000"/>
                      <w:sz w:val="21"/>
                      <w:szCs w:val="21"/>
                    </w:rPr>
                    <w:t>10</w:t>
                  </w:r>
                  <w:r w:rsidRPr="00314B03">
                    <w:rPr>
                      <w:rFonts w:ascii="ＭＳ 明朝" w:eastAsia="ＭＳ 明朝" w:hAnsi="ＭＳ 明朝" w:cs="ＭＳ 明朝" w:hint="eastAsia"/>
                      <w:color w:val="000000"/>
                      <w:sz w:val="21"/>
                      <w:szCs w:val="21"/>
                    </w:rPr>
                    <w:t>条第１項に規定する景観形成重点地区及び景観形成重点路線</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(10)</w:t>
                  </w:r>
                  <w:r w:rsidRPr="00314B03">
                    <w:rPr>
                      <w:rFonts w:ascii="ＭＳ 明朝" w:eastAsia="ＭＳ 明朝" w:hAnsi="ＭＳ 明朝" w:cs="ＭＳ 明朝" w:hint="eastAsia"/>
                      <w:color w:val="000000"/>
                      <w:sz w:val="21"/>
                      <w:szCs w:val="21"/>
                    </w:rPr>
                    <w:t xml:space="preserve">　土壌汚染対策法（平成</w:t>
                  </w:r>
                  <w:r w:rsidRPr="00314B03">
                    <w:rPr>
                      <w:rFonts w:ascii="ＭＳ 明朝" w:eastAsia="ＭＳ 明朝" w:hAnsi="ＭＳ 明朝" w:cs="ＭＳ 明朝"/>
                      <w:color w:val="000000"/>
                      <w:sz w:val="21"/>
                      <w:szCs w:val="21"/>
                    </w:rPr>
                    <w:t>14</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53</w:t>
                  </w:r>
                  <w:r w:rsidRPr="00314B03">
                    <w:rPr>
                      <w:rFonts w:ascii="ＭＳ 明朝" w:eastAsia="ＭＳ 明朝" w:hAnsi="ＭＳ 明朝" w:cs="ＭＳ 明朝" w:hint="eastAsia"/>
                      <w:color w:val="000000"/>
                      <w:sz w:val="21"/>
                      <w:szCs w:val="21"/>
                    </w:rPr>
                    <w:t>号）第６条に規定する要措置区域及び同法第</w:t>
                  </w:r>
                  <w:r w:rsidRPr="00314B03">
                    <w:rPr>
                      <w:rFonts w:ascii="ＭＳ 明朝" w:eastAsia="ＭＳ 明朝" w:hAnsi="ＭＳ 明朝" w:cs="ＭＳ 明朝"/>
                      <w:color w:val="000000"/>
                      <w:sz w:val="21"/>
                      <w:szCs w:val="21"/>
                    </w:rPr>
                    <w:t>11</w:t>
                  </w:r>
                  <w:r w:rsidRPr="00314B03">
                    <w:rPr>
                      <w:rFonts w:ascii="ＭＳ 明朝" w:eastAsia="ＭＳ 明朝" w:hAnsi="ＭＳ 明朝" w:cs="ＭＳ 明朝" w:hint="eastAsia"/>
                      <w:color w:val="000000"/>
                      <w:sz w:val="21"/>
                      <w:szCs w:val="21"/>
                    </w:rPr>
                    <w:t>条に規定する形質変更時要届出区域</w:t>
                  </w:r>
                </w:p>
                <w:p w:rsidR="00314B03" w:rsidRPr="00314B03" w:rsidRDefault="00314B03" w:rsidP="00314B03">
                  <w:pPr>
                    <w:wordWrap w:val="0"/>
                    <w:spacing w:line="350" w:lineRule="atLeast"/>
                    <w:ind w:left="21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(11)</w:t>
                  </w:r>
                  <w:r w:rsidRPr="00314B03">
                    <w:rPr>
                      <w:rFonts w:ascii="ＭＳ 明朝" w:eastAsia="ＭＳ 明朝" w:hAnsi="ＭＳ 明朝" w:cs="ＭＳ 明朝" w:hint="eastAsia"/>
                      <w:color w:val="000000"/>
                      <w:sz w:val="21"/>
                      <w:szCs w:val="21"/>
                    </w:rPr>
                    <w:t xml:space="preserve">　都市計画法（昭和</w:t>
                  </w:r>
                  <w:r w:rsidRPr="00314B03">
                    <w:rPr>
                      <w:rFonts w:ascii="ＭＳ 明朝" w:eastAsia="ＭＳ 明朝" w:hAnsi="ＭＳ 明朝" w:cs="ＭＳ 明朝"/>
                      <w:color w:val="000000"/>
                      <w:sz w:val="21"/>
                      <w:szCs w:val="21"/>
                    </w:rPr>
                    <w:t>43</w:t>
                  </w:r>
                  <w:r w:rsidRPr="00314B03">
                    <w:rPr>
                      <w:rFonts w:ascii="ＭＳ 明朝" w:eastAsia="ＭＳ 明朝" w:hAnsi="ＭＳ 明朝" w:cs="ＭＳ 明朝" w:hint="eastAsia"/>
                      <w:color w:val="000000"/>
                      <w:sz w:val="21"/>
                      <w:szCs w:val="21"/>
                    </w:rPr>
                    <w:t>年法律第</w:t>
                  </w:r>
                  <w:r w:rsidRPr="00314B03">
                    <w:rPr>
                      <w:rFonts w:ascii="ＭＳ 明朝" w:eastAsia="ＭＳ 明朝" w:hAnsi="ＭＳ 明朝" w:cs="ＭＳ 明朝"/>
                      <w:color w:val="000000"/>
                      <w:sz w:val="21"/>
                      <w:szCs w:val="21"/>
                    </w:rPr>
                    <w:t>100</w:t>
                  </w:r>
                  <w:r w:rsidRPr="00314B03">
                    <w:rPr>
                      <w:rFonts w:ascii="ＭＳ 明朝" w:eastAsia="ＭＳ 明朝" w:hAnsi="ＭＳ 明朝" w:cs="ＭＳ 明朝" w:hint="eastAsia"/>
                      <w:color w:val="000000"/>
                      <w:sz w:val="21"/>
                      <w:szCs w:val="21"/>
                    </w:rPr>
                    <w:t>号）第７条第１項に規定する市街化区域、同法第</w:t>
                  </w:r>
                  <w:r w:rsidRPr="00314B03">
                    <w:rPr>
                      <w:rFonts w:ascii="ＭＳ 明朝" w:eastAsia="ＭＳ 明朝" w:hAnsi="ＭＳ 明朝" w:cs="ＭＳ 明朝"/>
                      <w:color w:val="000000"/>
                      <w:sz w:val="21"/>
                      <w:szCs w:val="21"/>
                    </w:rPr>
                    <w:t>11</w:t>
                  </w:r>
                  <w:r w:rsidRPr="00314B03">
                    <w:rPr>
                      <w:rFonts w:ascii="ＭＳ 明朝" w:eastAsia="ＭＳ 明朝" w:hAnsi="ＭＳ 明朝" w:cs="ＭＳ 明朝" w:hint="eastAsia"/>
                      <w:color w:val="000000"/>
                      <w:sz w:val="21"/>
                      <w:szCs w:val="21"/>
                    </w:rPr>
                    <w:t>条第１項に規定する都市施設の予定区域及び同法第</w:t>
                  </w:r>
                  <w:r w:rsidRPr="00314B03">
                    <w:rPr>
                      <w:rFonts w:ascii="ＭＳ 明朝" w:eastAsia="ＭＳ 明朝" w:hAnsi="ＭＳ 明朝" w:cs="ＭＳ 明朝"/>
                      <w:color w:val="000000"/>
                      <w:sz w:val="21"/>
                      <w:szCs w:val="21"/>
                    </w:rPr>
                    <w:t>12</w:t>
                  </w:r>
                  <w:r w:rsidRPr="00314B03">
                    <w:rPr>
                      <w:rFonts w:ascii="ＭＳ 明朝" w:eastAsia="ＭＳ 明朝" w:hAnsi="ＭＳ 明朝" w:cs="ＭＳ 明朝" w:hint="eastAsia"/>
                      <w:color w:val="000000"/>
                      <w:sz w:val="21"/>
                      <w:szCs w:val="21"/>
                    </w:rPr>
                    <w:t>条の４に基づき計画された区域</w:t>
                  </w:r>
                </w:p>
              </w:tc>
            </w:tr>
          </w:tbl>
          <w:p w:rsidR="00314B03" w:rsidRPr="00314B03" w:rsidRDefault="00314B03" w:rsidP="00314B03">
            <w:pPr>
              <w:jc w:val="both"/>
            </w:pPr>
          </w:p>
        </w:tc>
      </w:tr>
      <w:tr w:rsidR="00314B03" w:rsidRPr="00314B03" w:rsidTr="00602341">
        <w:tc>
          <w:tcPr>
            <w:tcW w:w="7038" w:type="dxa"/>
            <w:tcBorders>
              <w:top w:val="nil"/>
              <w:left w:val="nil"/>
              <w:bottom w:val="nil"/>
              <w:right w:val="single" w:sz="4" w:space="0" w:color="000000"/>
            </w:tcBorders>
            <w:tcMar>
              <w:top w:w="22" w:type="dxa"/>
              <w:left w:w="107" w:type="dxa"/>
              <w:bottom w:w="22" w:type="dxa"/>
              <w:right w:w="107" w:type="dxa"/>
            </w:tcMar>
          </w:tcPr>
          <w:p w:rsidR="00314B03" w:rsidRPr="00314B03" w:rsidRDefault="00314B03" w:rsidP="00314B03">
            <w:pPr>
              <w:wordWrap w:val="0"/>
              <w:spacing w:line="350" w:lineRule="atLeast"/>
              <w:ind w:left="230" w:hanging="210"/>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lastRenderedPageBreak/>
              <w:t>別表第２（第５条、第６条関係）</w:t>
            </w:r>
          </w:p>
        </w:tc>
      </w:tr>
      <w:tr w:rsidR="00314B03" w:rsidRPr="00314B03" w:rsidTr="00602341">
        <w:tc>
          <w:tcPr>
            <w:tcW w:w="7038" w:type="dxa"/>
            <w:tcBorders>
              <w:top w:val="nil"/>
              <w:left w:val="nil"/>
              <w:bottom w:val="nil"/>
              <w:right w:val="single" w:sz="4" w:space="0" w:color="000000"/>
            </w:tcBorders>
            <w:tcMar>
              <w:top w:w="22" w:type="dxa"/>
              <w:left w:w="107" w:type="dxa"/>
              <w:bottom w:w="22" w:type="dxa"/>
              <w:right w:w="107" w:type="dxa"/>
            </w:tcMar>
          </w:tcPr>
          <w:tbl>
            <w:tblPr>
              <w:tblW w:w="0" w:type="auto"/>
              <w:tblLayout w:type="fixed"/>
              <w:tblCellMar>
                <w:left w:w="0" w:type="dxa"/>
                <w:right w:w="0" w:type="dxa"/>
              </w:tblCellMar>
              <w:tblLook w:val="0000" w:firstRow="0" w:lastRow="0" w:firstColumn="0" w:lastColumn="0" w:noHBand="0" w:noVBand="0"/>
            </w:tblPr>
            <w:tblGrid>
              <w:gridCol w:w="2948"/>
              <w:gridCol w:w="2948"/>
              <w:gridCol w:w="2948"/>
            </w:tblGrid>
            <w:tr w:rsidR="00314B03" w:rsidRPr="00314B03" w:rsidTr="00314B03">
              <w:tc>
                <w:tcPr>
                  <w:tcW w:w="2948"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center"/>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書類の種類</w:t>
                  </w:r>
                </w:p>
              </w:tc>
              <w:tc>
                <w:tcPr>
                  <w:tcW w:w="2948" w:type="dxa"/>
                  <w:tcBorders>
                    <w:top w:val="single" w:sz="4" w:space="0" w:color="000000"/>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center"/>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明示すべき事項</w:t>
                  </w:r>
                </w:p>
              </w:tc>
              <w:tc>
                <w:tcPr>
                  <w:tcW w:w="2948" w:type="dxa"/>
                  <w:tcBorders>
                    <w:top w:val="single" w:sz="4" w:space="0" w:color="000000"/>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center"/>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縮尺</w:t>
                  </w: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位置図</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方位、事業区域、接続道路状況</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color w:val="000000"/>
                      <w:sz w:val="21"/>
                      <w:szCs w:val="21"/>
                    </w:rPr>
                    <w:t>1,000</w:t>
                  </w:r>
                  <w:r w:rsidRPr="00314B03">
                    <w:rPr>
                      <w:rFonts w:ascii="ＭＳ 明朝" w:eastAsia="ＭＳ 明朝" w:hAnsi="ＭＳ 明朝" w:cs="ＭＳ 明朝" w:hint="eastAsia"/>
                      <w:color w:val="000000"/>
                      <w:sz w:val="21"/>
                      <w:szCs w:val="21"/>
                    </w:rPr>
                    <w:t>分の１以上</w:t>
                  </w: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公図</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事業区域の地番</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発電設備配置図</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方位、事業区域の境界、発電設備の設置位置</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事業実施スケジュール</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別表第１に係る法令による許認可予定年月日、事業区域の土地に係る契約年月日、説明又は説明会予定年月日、測量予定年月日、工事着手予定年月日、工事完了予定年月日、運転開始予定年月日、保守点検スケジュール、運転終了予定年月日</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太陽光パネル、パワーコンディショナー及びキュービクルの仕様書又はカタログ</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設置予定の発電設備の種類及び数</w:t>
                  </w:r>
                  <w:r w:rsidRPr="00314B03">
                    <w:rPr>
                      <w:rFonts w:ascii="ＭＳ 明朝" w:eastAsia="ＭＳ 明朝" w:hAnsi="ＭＳ 明朝" w:cs="ＭＳ 明朝" w:hint="eastAsia"/>
                      <w:sz w:val="21"/>
                      <w:szCs w:val="21"/>
                    </w:rPr>
                    <w:t>並びに太陽光パネルの角度</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lastRenderedPageBreak/>
                    <w:t>発電設備架台の仕様書又はカタログ</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設置予定の発電設備架台の種類、数及び高さ</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p>
              </w:tc>
            </w:tr>
            <w:tr w:rsidR="00314B03" w:rsidRPr="00314B03" w:rsidTr="00314B03">
              <w:tc>
                <w:tcPr>
                  <w:tcW w:w="2948" w:type="dxa"/>
                  <w:tcBorders>
                    <w:top w:val="nil"/>
                    <w:left w:val="single" w:sz="4" w:space="0" w:color="000000"/>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登記事項証明書の写し又は賃貸借契約書の写し</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r w:rsidRPr="00314B03">
                    <w:rPr>
                      <w:rFonts w:ascii="ＭＳ 明朝" w:eastAsia="ＭＳ 明朝" w:hAnsi="ＭＳ 明朝" w:cs="ＭＳ 明朝" w:hint="eastAsia"/>
                      <w:color w:val="000000"/>
                      <w:sz w:val="21"/>
                      <w:szCs w:val="21"/>
                    </w:rPr>
                    <w:t>土地の権利関係</w:t>
                  </w:r>
                </w:p>
              </w:tc>
              <w:tc>
                <w:tcPr>
                  <w:tcW w:w="2948" w:type="dxa"/>
                  <w:tcBorders>
                    <w:top w:val="nil"/>
                    <w:left w:val="nil"/>
                    <w:bottom w:val="single" w:sz="4" w:space="0" w:color="000000"/>
                    <w:right w:val="single" w:sz="4" w:space="0" w:color="000000"/>
                  </w:tcBorders>
                  <w:tcMar>
                    <w:left w:w="107" w:type="dxa"/>
                    <w:right w:w="107" w:type="dxa"/>
                  </w:tcMar>
                </w:tcPr>
                <w:p w:rsidR="00314B03" w:rsidRPr="00314B03" w:rsidRDefault="00314B03" w:rsidP="00314B03">
                  <w:pPr>
                    <w:wordWrap w:val="0"/>
                    <w:spacing w:line="350" w:lineRule="atLeast"/>
                    <w:jc w:val="both"/>
                    <w:rPr>
                      <w:rFonts w:ascii="ＭＳ 明朝" w:eastAsia="ＭＳ 明朝" w:hAnsi="ＭＳ 明朝" w:cs="ＭＳ 明朝"/>
                      <w:color w:val="000000"/>
                      <w:sz w:val="21"/>
                      <w:szCs w:val="21"/>
                    </w:rPr>
                  </w:pPr>
                </w:p>
              </w:tc>
            </w:tr>
          </w:tbl>
          <w:p w:rsidR="00314B03" w:rsidRPr="00314B03" w:rsidRDefault="00314B03" w:rsidP="00314B03">
            <w:pPr>
              <w:jc w:val="both"/>
            </w:pPr>
          </w:p>
        </w:tc>
      </w:tr>
    </w:tbl>
    <w:p w:rsidR="00314B03" w:rsidRDefault="00314B03" w:rsidP="00314B03">
      <w:pPr>
        <w:spacing w:line="480" w:lineRule="atLeast"/>
        <w:ind w:left="240" w:hanging="240"/>
        <w:jc w:val="both"/>
        <w:rPr>
          <w:rFonts w:ascii="ＭＳ 明朝" w:eastAsia="ＭＳ 明朝" w:hAnsi="ＭＳ 明朝" w:cs="ＭＳ 明朝"/>
          <w:color w:val="000000"/>
        </w:rPr>
      </w:pPr>
    </w:p>
    <w:sectPr w:rsidR="00314B03">
      <w:footerReference w:type="default" r:id="rId6"/>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1B" w:rsidRDefault="00B2431B">
      <w:r>
        <w:separator/>
      </w:r>
    </w:p>
  </w:endnote>
  <w:endnote w:type="continuationSeparator" w:id="0">
    <w:p w:rsidR="00B2431B" w:rsidRDefault="00B2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73" w:rsidRDefault="00FE2D73">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sidR="00BD5ACC">
      <w:rPr>
        <w:rFonts w:ascii="ＭＳ 明朝" w:eastAsia="ＭＳ 明朝" w:hAnsi="ＭＳ 明朝" w:cs="ＭＳ 明朝"/>
        <w:noProof/>
        <w:color w:val="000000"/>
        <w:sz w:val="18"/>
        <w:szCs w:val="18"/>
      </w:rPr>
      <w:t>7</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BD5ACC">
      <w:rPr>
        <w:rFonts w:ascii="ＭＳ 明朝" w:eastAsia="ＭＳ 明朝" w:hAnsi="ＭＳ 明朝" w:cs="ＭＳ 明朝"/>
        <w:noProof/>
        <w:color w:val="000000"/>
        <w:sz w:val="18"/>
        <w:szCs w:val="18"/>
      </w:rPr>
      <w:t>7</w:t>
    </w:r>
    <w:r>
      <w:rPr>
        <w:rFonts w:ascii="ＭＳ 明朝" w:eastAsia="ＭＳ 明朝" w:hAnsi="ＭＳ 明朝" w:cs="ＭＳ 明朝"/>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1B" w:rsidRDefault="00B2431B">
      <w:r>
        <w:separator/>
      </w:r>
    </w:p>
  </w:footnote>
  <w:footnote w:type="continuationSeparator" w:id="0">
    <w:p w:rsidR="00B2431B" w:rsidRDefault="00B24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3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D2"/>
    <w:rsid w:val="001013B7"/>
    <w:rsid w:val="002F2916"/>
    <w:rsid w:val="00314B03"/>
    <w:rsid w:val="00377607"/>
    <w:rsid w:val="004846DC"/>
    <w:rsid w:val="00982203"/>
    <w:rsid w:val="00B2431B"/>
    <w:rsid w:val="00B42FD2"/>
    <w:rsid w:val="00BD5ACC"/>
    <w:rsid w:val="00C01DDB"/>
    <w:rsid w:val="00C06CC3"/>
    <w:rsid w:val="00FD369F"/>
    <w:rsid w:val="00FE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67D067"/>
  <w14:defaultImageDpi w14:val="0"/>
  <w15:docId w15:val="{B9D91AF3-7DB8-4C7E-8C3F-348366A3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DB"/>
    <w:pPr>
      <w:tabs>
        <w:tab w:val="center" w:pos="4252"/>
        <w:tab w:val="right" w:pos="8504"/>
      </w:tabs>
      <w:snapToGrid w:val="0"/>
    </w:pPr>
  </w:style>
  <w:style w:type="character" w:customStyle="1" w:styleId="a4">
    <w:name w:val="ヘッダー (文字)"/>
    <w:basedOn w:val="a0"/>
    <w:link w:val="a3"/>
    <w:uiPriority w:val="99"/>
    <w:rsid w:val="00C01DDB"/>
    <w:rPr>
      <w:rFonts w:ascii="Arial" w:hAnsi="Arial" w:cs="Arial"/>
      <w:kern w:val="0"/>
      <w:sz w:val="24"/>
      <w:szCs w:val="24"/>
    </w:rPr>
  </w:style>
  <w:style w:type="paragraph" w:styleId="a5">
    <w:name w:val="footer"/>
    <w:basedOn w:val="a"/>
    <w:link w:val="a6"/>
    <w:uiPriority w:val="99"/>
    <w:unhideWhenUsed/>
    <w:rsid w:val="00C01DDB"/>
    <w:pPr>
      <w:tabs>
        <w:tab w:val="center" w:pos="4252"/>
        <w:tab w:val="right" w:pos="8504"/>
      </w:tabs>
      <w:snapToGrid w:val="0"/>
    </w:pPr>
  </w:style>
  <w:style w:type="character" w:customStyle="1" w:styleId="a6">
    <w:name w:val="フッター (文字)"/>
    <w:basedOn w:val="a0"/>
    <w:link w:val="a5"/>
    <w:uiPriority w:val="99"/>
    <w:rsid w:val="00C01DDB"/>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荒船 貴史</dc:creator>
  <cp:keywords/>
  <dc:description/>
  <cp:lastModifiedBy>荒船　貴史</cp:lastModifiedBy>
  <cp:revision>5</cp:revision>
  <dcterms:created xsi:type="dcterms:W3CDTF">2022-04-01T05:59:00Z</dcterms:created>
  <dcterms:modified xsi:type="dcterms:W3CDTF">2022-04-18T01:32:00Z</dcterms:modified>
</cp:coreProperties>
</file>