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937"/>
        </w:tabs>
        <w:autoSpaceDE w:val="0"/>
        <w:autoSpaceDN w:val="0"/>
        <w:rPr>
          <w:rFonts w:hint="default"/>
          <w:color w:val="000000"/>
          <w:kern w:val="2"/>
        </w:rPr>
      </w:pPr>
      <w:r>
        <w:rPr>
          <w:rFonts w:hint="eastAsia"/>
          <w:color w:val="000000"/>
          <w:kern w:val="2"/>
        </w:rPr>
        <w:t>様式第１１号（第</w:t>
      </w:r>
      <w:r>
        <w:rPr>
          <w:rFonts w:hint="eastAsia"/>
          <w:color w:val="000000"/>
          <w:kern w:val="2"/>
        </w:rPr>
        <w:t>19</w:t>
      </w:r>
      <w:r>
        <w:rPr>
          <w:rFonts w:hint="eastAsia"/>
          <w:color w:val="000000"/>
          <w:kern w:val="2"/>
        </w:rPr>
        <w:t>条関係）</w:t>
      </w:r>
    </w:p>
    <w:tbl>
      <w:tblPr>
        <w:tblStyle w:val="50"/>
        <w:tblW w:w="8815" w:type="dxa"/>
        <w:tblInd w:w="267" w:type="dxa"/>
        <w:tblLayout w:type="fixed"/>
        <w:tblLook w:firstRow="1" w:lastRow="0" w:firstColumn="1" w:lastColumn="0" w:noHBand="0" w:noVBand="1" w:val="04A0"/>
      </w:tblPr>
      <w:tblGrid>
        <w:gridCol w:w="1932"/>
        <w:gridCol w:w="2474"/>
        <w:gridCol w:w="4409"/>
      </w:tblGrid>
      <w:tr>
        <w:trPr/>
        <w:tc>
          <w:tcPr>
            <w:tcW w:w="8815" w:type="dxa"/>
            <w:gridSpan w:val="3"/>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再生可能エネルギー発電事業の設備</w:t>
            </w:r>
          </w:p>
        </w:tc>
      </w:tr>
      <w:tr>
        <w:trPr>
          <w:trHeight w:val="360" w:hRule="atLeast"/>
        </w:trPr>
        <w:tc>
          <w:tcPr>
            <w:tcW w:w="193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r>
              <w:rPr>
                <w:rFonts w:hint="eastAsia" w:ascii="ＭＳ 明朝" w:hAnsi="ＭＳ 明朝" w:eastAsia="ＭＳ 明朝"/>
                <w:sz w:val="24"/>
              </w:rPr>
              <w:t>再生可能エネルギー発電設備</w:t>
            </w: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区分</w:t>
            </w:r>
          </w:p>
        </w:tc>
        <w:tc>
          <w:tcPr>
            <w:tcW w:w="4409"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w:t>
            </w: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事業の名称</w:t>
            </w:r>
          </w:p>
        </w:tc>
        <w:tc>
          <w:tcPr>
            <w:tcW w:w="4409" w:type="dxa"/>
            <w:vAlign w:val="top"/>
          </w:tcPr>
          <w:p>
            <w:pPr>
              <w:pStyle w:val="0"/>
              <w:rPr>
                <w:rFonts w:hint="default" w:ascii="ＭＳ 明朝" w:hAnsi="ＭＳ 明朝" w:eastAsia="ＭＳ 明朝"/>
                <w:sz w:val="24"/>
              </w:rPr>
            </w:pP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設備</w:t>
            </w:r>
            <w:r>
              <w:rPr>
                <w:rFonts w:hint="eastAsia" w:ascii="ＭＳ 明朝" w:hAnsi="ＭＳ 明朝" w:eastAsia="ＭＳ 明朝"/>
                <w:sz w:val="24"/>
              </w:rPr>
              <w:t>ID</w:t>
            </w:r>
          </w:p>
        </w:tc>
        <w:tc>
          <w:tcPr>
            <w:tcW w:w="4409" w:type="dxa"/>
            <w:vAlign w:val="top"/>
          </w:tcPr>
          <w:p>
            <w:pPr>
              <w:pStyle w:val="0"/>
              <w:rPr>
                <w:rFonts w:hint="default" w:ascii="ＭＳ 明朝" w:hAnsi="ＭＳ 明朝" w:eastAsia="ＭＳ 明朝"/>
                <w:sz w:val="24"/>
              </w:rPr>
            </w:pP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設置場所</w:t>
            </w:r>
          </w:p>
        </w:tc>
        <w:tc>
          <w:tcPr>
            <w:tcW w:w="4409" w:type="dxa"/>
            <w:vAlign w:val="top"/>
          </w:tcPr>
          <w:p>
            <w:pPr>
              <w:pStyle w:val="0"/>
              <w:rPr>
                <w:rFonts w:hint="default" w:ascii="ＭＳ 明朝" w:hAnsi="ＭＳ 明朝" w:eastAsia="ＭＳ 明朝"/>
                <w:sz w:val="24"/>
              </w:rPr>
            </w:pP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both"/>
              <w:rPr>
                <w:rFonts w:hint="default" w:ascii="ＭＳ 明朝" w:hAnsi="ＭＳ 明朝" w:eastAsia="ＭＳ 明朝"/>
                <w:sz w:val="24"/>
              </w:rPr>
            </w:pPr>
            <w:r>
              <w:rPr>
                <w:rFonts w:hint="eastAsia" w:ascii="ＭＳ 明朝" w:hAnsi="ＭＳ 明朝" w:eastAsia="ＭＳ 明朝"/>
                <w:sz w:val="24"/>
              </w:rPr>
              <w:t>事業区域の総面積</w:t>
            </w:r>
          </w:p>
        </w:tc>
        <w:tc>
          <w:tcPr>
            <w:tcW w:w="4409"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w:t>
            </w: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出力</w:t>
            </w:r>
          </w:p>
        </w:tc>
        <w:tc>
          <w:tcPr>
            <w:tcW w:w="4409"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ｋｗ</w:t>
            </w:r>
          </w:p>
        </w:tc>
      </w:tr>
      <w:tr>
        <w:trPr>
          <w:trHeight w:val="310" w:hRule="atLeast"/>
        </w:trPr>
        <w:tc>
          <w:tcPr>
            <w:tcW w:w="193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r>
              <w:rPr>
                <w:rFonts w:hint="eastAsia" w:ascii="ＭＳ 明朝" w:hAnsi="ＭＳ 明朝" w:eastAsia="ＭＳ 明朝"/>
                <w:sz w:val="24"/>
              </w:rPr>
              <w:t>再生可能エネルギー発電事業者</w:t>
            </w: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氏名</w:t>
            </w:r>
          </w:p>
        </w:tc>
        <w:tc>
          <w:tcPr>
            <w:tcW w:w="4409" w:type="dxa"/>
            <w:vAlign w:val="top"/>
          </w:tcPr>
          <w:p>
            <w:pPr>
              <w:pStyle w:val="0"/>
              <w:rPr>
                <w:rFonts w:hint="default" w:ascii="ＭＳ 明朝" w:hAnsi="ＭＳ 明朝" w:eastAsia="ＭＳ 明朝"/>
                <w:sz w:val="24"/>
              </w:rPr>
            </w:pP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住所</w:t>
            </w:r>
          </w:p>
        </w:tc>
        <w:tc>
          <w:tcPr>
            <w:tcW w:w="4409" w:type="dxa"/>
            <w:vAlign w:val="top"/>
          </w:tcPr>
          <w:p>
            <w:pPr>
              <w:pStyle w:val="0"/>
              <w:rPr>
                <w:rFonts w:hint="default" w:ascii="ＭＳ 明朝" w:hAnsi="ＭＳ 明朝" w:eastAsia="ＭＳ 明朝"/>
                <w:sz w:val="24"/>
              </w:rPr>
            </w:pP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4409" w:type="dxa"/>
            <w:vAlign w:val="top"/>
          </w:tcPr>
          <w:p>
            <w:pPr>
              <w:pStyle w:val="0"/>
              <w:rPr>
                <w:rFonts w:hint="default" w:ascii="ＭＳ 明朝" w:hAnsi="ＭＳ 明朝" w:eastAsia="ＭＳ 明朝"/>
                <w:sz w:val="24"/>
              </w:rPr>
            </w:pPr>
          </w:p>
        </w:tc>
      </w:tr>
      <w:tr>
        <w:trPr>
          <w:trHeight w:val="360" w:hRule="atLeast"/>
        </w:trPr>
        <w:tc>
          <w:tcPr>
            <w:tcW w:w="193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4"/>
              </w:rPr>
            </w:pPr>
            <w:r>
              <w:rPr>
                <w:rFonts w:hint="eastAsia" w:ascii="ＭＳ 明朝" w:hAnsi="ＭＳ 明朝" w:eastAsia="ＭＳ 明朝"/>
                <w:sz w:val="24"/>
              </w:rPr>
              <w:t>保守点検責任者</w:t>
            </w: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氏名</w:t>
            </w:r>
          </w:p>
        </w:tc>
        <w:tc>
          <w:tcPr>
            <w:tcW w:w="4409" w:type="dxa"/>
            <w:vAlign w:val="top"/>
          </w:tcPr>
          <w:p>
            <w:pPr>
              <w:pStyle w:val="0"/>
              <w:rPr>
                <w:rFonts w:hint="default" w:ascii="ＭＳ 明朝" w:hAnsi="ＭＳ 明朝" w:eastAsia="ＭＳ 明朝"/>
                <w:sz w:val="24"/>
              </w:rPr>
            </w:pPr>
          </w:p>
        </w:tc>
      </w:tr>
      <w:tr>
        <w:trPr/>
        <w:tc>
          <w:tcPr>
            <w:tcW w:w="193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eastAsia="ＭＳ 明朝"/>
                <w:sz w:val="24"/>
              </w:rPr>
            </w:pPr>
          </w:p>
        </w:tc>
        <w:tc>
          <w:tcPr>
            <w:tcW w:w="24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4409" w:type="dxa"/>
            <w:vAlign w:val="top"/>
          </w:tcPr>
          <w:p>
            <w:pPr>
              <w:pStyle w:val="0"/>
              <w:rPr>
                <w:rFonts w:hint="default" w:ascii="ＭＳ 明朝" w:hAnsi="ＭＳ 明朝" w:eastAsia="ＭＳ 明朝"/>
                <w:sz w:val="24"/>
              </w:rPr>
            </w:pPr>
          </w:p>
        </w:tc>
      </w:tr>
      <w:tr>
        <w:trPr/>
        <w:tc>
          <w:tcPr>
            <w:tcW w:w="4406" w:type="dxa"/>
            <w:gridSpan w:val="2"/>
            <w:vAlign w:val="top"/>
          </w:tcPr>
          <w:p>
            <w:pPr>
              <w:pStyle w:val="0"/>
              <w:rPr>
                <w:rFonts w:hint="default" w:ascii="ＭＳ 明朝" w:hAnsi="ＭＳ 明朝" w:eastAsia="ＭＳ 明朝"/>
                <w:sz w:val="24"/>
              </w:rPr>
            </w:pPr>
            <w:r>
              <w:rPr>
                <w:rFonts w:hint="eastAsia" w:ascii="ＭＳ 明朝" w:hAnsi="ＭＳ 明朝" w:eastAsia="ＭＳ 明朝"/>
                <w:sz w:val="24"/>
              </w:rPr>
              <w:t>運転開始年月日</w:t>
            </w:r>
          </w:p>
        </w:tc>
        <w:tc>
          <w:tcPr>
            <w:tcW w:w="4409" w:type="dxa"/>
            <w:vAlign w:val="top"/>
          </w:tcPr>
          <w:p>
            <w:pPr>
              <w:pStyle w:val="0"/>
              <w:rPr>
                <w:rFonts w:hint="default" w:ascii="ＭＳ 明朝" w:hAnsi="ＭＳ 明朝" w:eastAsia="ＭＳ 明朝"/>
                <w:sz w:val="24"/>
              </w:rPr>
            </w:pPr>
          </w:p>
        </w:tc>
      </w:tr>
      <w:tr>
        <w:trPr/>
        <w:tc>
          <w:tcPr>
            <w:tcW w:w="4406" w:type="dxa"/>
            <w:gridSpan w:val="2"/>
            <w:vAlign w:val="top"/>
          </w:tcPr>
          <w:p>
            <w:pPr>
              <w:pStyle w:val="0"/>
              <w:rPr>
                <w:rFonts w:hint="default" w:ascii="ＭＳ 明朝" w:hAnsi="ＭＳ 明朝" w:eastAsia="ＭＳ 明朝"/>
                <w:sz w:val="24"/>
              </w:rPr>
            </w:pPr>
            <w:r>
              <w:rPr>
                <w:rFonts w:hint="eastAsia" w:ascii="ＭＳ 明朝" w:hAnsi="ＭＳ 明朝" w:eastAsia="ＭＳ 明朝"/>
                <w:sz w:val="24"/>
              </w:rPr>
              <w:t>発電事業期間</w:t>
            </w:r>
          </w:p>
        </w:tc>
        <w:tc>
          <w:tcPr>
            <w:tcW w:w="4409" w:type="dxa"/>
            <w:vAlign w:val="top"/>
          </w:tcPr>
          <w:p>
            <w:pPr>
              <w:pStyle w:val="0"/>
              <w:rPr>
                <w:rFonts w:hint="default" w:ascii="ＭＳ 明朝" w:hAnsi="ＭＳ 明朝" w:eastAsia="ＭＳ 明朝"/>
                <w:sz w:val="24"/>
              </w:rPr>
            </w:pPr>
          </w:p>
        </w:tc>
      </w:tr>
      <w:tr>
        <w:trPr/>
        <w:tc>
          <w:tcPr>
            <w:tcW w:w="8815" w:type="dxa"/>
            <w:gridSpan w:val="3"/>
            <w:vAlign w:val="top"/>
          </w:tcPr>
          <w:p>
            <w:pPr>
              <w:pStyle w:val="0"/>
              <w:autoSpaceDE w:val="0"/>
              <w:autoSpaceDN w:val="0"/>
              <w:rPr>
                <w:rFonts w:hint="default" w:ascii="ＭＳ 明朝" w:hAnsi="ＭＳ 明朝" w:eastAsia="ＭＳ 明朝"/>
                <w:sz w:val="24"/>
              </w:rPr>
            </w:pPr>
            <w:r>
              <w:rPr>
                <w:rFonts w:hint="eastAsia" w:ascii="ＭＳ 明朝" w:hAnsi="ＭＳ 明朝" w:eastAsia="ＭＳ 明朝"/>
                <w:sz w:val="24"/>
              </w:rPr>
              <w:t>　この看板は、古河市内における太陽光発電設備設置及び維持管理に関する条例第</w:t>
            </w:r>
            <w:r>
              <w:rPr>
                <w:rFonts w:hint="eastAsia" w:ascii="ＭＳ 明朝" w:hAnsi="ＭＳ 明朝" w:eastAsia="ＭＳ 明朝"/>
                <w:sz w:val="24"/>
              </w:rPr>
              <w:t>18</w:t>
            </w:r>
            <w:r>
              <w:rPr>
                <w:rFonts w:hint="eastAsia" w:ascii="ＭＳ 明朝" w:hAnsi="ＭＳ 明朝" w:eastAsia="ＭＳ 明朝"/>
                <w:sz w:val="24"/>
              </w:rPr>
              <w:t>条第２項の規定により設置したものです。</w:t>
            </w:r>
          </w:p>
          <w:p>
            <w:pPr>
              <w:pStyle w:val="0"/>
              <w:rPr>
                <w:rFonts w:hint="default" w:ascii="ＭＳ 明朝" w:hAnsi="ＭＳ 明朝" w:eastAsia="ＭＳ 明朝"/>
                <w:sz w:val="24"/>
              </w:rPr>
            </w:pPr>
          </w:p>
        </w:tc>
      </w:tr>
    </w:tbl>
    <w:p>
      <w:pPr>
        <w:pStyle w:val="0"/>
        <w:tabs>
          <w:tab w:val="left" w:leader="none" w:pos="2937"/>
        </w:tabs>
        <w:autoSpaceDE w:val="0"/>
        <w:autoSpaceDN w:val="0"/>
        <w:ind w:firstLine="267" w:firstLineChars="100"/>
        <w:rPr>
          <w:rFonts w:hint="default"/>
          <w:color w:val="000000"/>
          <w:kern w:val="2"/>
        </w:rPr>
      </w:pPr>
      <w:r>
        <w:rPr>
          <w:rFonts w:hint="eastAsia"/>
          <w:color w:val="000000"/>
          <w:kern w:val="2"/>
        </w:rPr>
        <w:t>※　設置上の注意</w:t>
      </w:r>
    </w:p>
    <w:p>
      <w:pPr>
        <w:pStyle w:val="0"/>
        <w:tabs>
          <w:tab w:val="left" w:leader="none" w:pos="2937"/>
        </w:tabs>
        <w:autoSpaceDE w:val="0"/>
        <w:autoSpaceDN w:val="0"/>
        <w:ind w:left="800" w:leftChars="200" w:hanging="267" w:hangingChars="100"/>
        <w:rPr>
          <w:rFonts w:hint="default"/>
          <w:color w:val="000000"/>
          <w:kern w:val="2"/>
        </w:rPr>
      </w:pPr>
      <w:r>
        <w:rPr>
          <w:rFonts w:hint="eastAsia"/>
          <w:color w:val="000000"/>
          <w:kern w:val="2"/>
        </w:rPr>
        <w:t>(</w:t>
      </w:r>
      <w:r>
        <w:rPr>
          <w:rFonts w:hint="eastAsia"/>
          <w:color w:val="000000"/>
          <w:kern w:val="2"/>
        </w:rPr>
        <w:t>１</w:t>
      </w:r>
      <w:r>
        <w:rPr>
          <w:rFonts w:hint="eastAsia"/>
          <w:color w:val="000000"/>
          <w:kern w:val="2"/>
        </w:rPr>
        <w:t>)</w:t>
      </w:r>
      <w:r>
        <w:rPr>
          <w:rFonts w:hint="eastAsia"/>
          <w:color w:val="000000"/>
          <w:kern w:val="2"/>
        </w:rPr>
        <w:t>　看板の大きさは、縦</w:t>
      </w:r>
      <w:r>
        <w:rPr>
          <w:rFonts w:hint="eastAsia"/>
          <w:color w:val="000000"/>
          <w:kern w:val="2"/>
        </w:rPr>
        <w:t>25</w:t>
      </w:r>
      <w:r>
        <w:rPr>
          <w:rFonts w:hint="default"/>
          <w:color w:val="000000"/>
          <w:kern w:val="2"/>
        </w:rPr>
        <w:t>センチメートル以上、横</w:t>
      </w:r>
      <w:r>
        <w:rPr>
          <w:rFonts w:hint="eastAsia"/>
          <w:color w:val="000000"/>
          <w:kern w:val="2"/>
        </w:rPr>
        <w:t>35</w:t>
      </w:r>
      <w:r>
        <w:rPr>
          <w:rFonts w:hint="default"/>
          <w:color w:val="000000"/>
          <w:kern w:val="2"/>
        </w:rPr>
        <w:t>センチメートル以上とし、地盤面から看板の下端までの高さが</w:t>
      </w:r>
      <w:r>
        <w:rPr>
          <w:rFonts w:hint="default"/>
          <w:color w:val="000000"/>
          <w:kern w:val="2"/>
        </w:rPr>
        <w:t>60</w:t>
      </w:r>
      <w:r>
        <w:rPr>
          <w:rFonts w:hint="default"/>
          <w:color w:val="000000"/>
          <w:kern w:val="2"/>
        </w:rPr>
        <w:t>センチメートルの位置を基準として設置すること。</w:t>
      </w:r>
    </w:p>
    <w:p>
      <w:pPr>
        <w:pStyle w:val="0"/>
        <w:tabs>
          <w:tab w:val="left" w:leader="none" w:pos="2937"/>
        </w:tabs>
        <w:autoSpaceDE w:val="0"/>
        <w:autoSpaceDN w:val="0"/>
        <w:ind w:firstLine="533" w:firstLineChars="200"/>
        <w:rPr>
          <w:rFonts w:hint="default"/>
        </w:rPr>
      </w:pPr>
      <w:r>
        <w:rPr>
          <w:rFonts w:hint="eastAsia"/>
          <w:color w:val="000000"/>
          <w:kern w:val="2"/>
        </w:rPr>
        <w:t>(</w:t>
      </w:r>
      <w:r>
        <w:rPr>
          <w:rFonts w:hint="eastAsia"/>
          <w:color w:val="000000"/>
          <w:kern w:val="2"/>
        </w:rPr>
        <w:t>２</w:t>
      </w:r>
      <w:r>
        <w:rPr>
          <w:rFonts w:hint="eastAsia"/>
          <w:color w:val="000000"/>
          <w:kern w:val="2"/>
        </w:rPr>
        <w:t>)</w:t>
      </w:r>
      <w:r>
        <w:rPr>
          <w:rFonts w:hint="eastAsia"/>
          <w:color w:val="000000"/>
          <w:kern w:val="2"/>
        </w:rPr>
        <w:t>　記載内容に変更が生じた場合は、速やかに訂正すること。</w:t>
      </w:r>
      <w:bookmarkStart w:id="0" w:name="_GoBack"/>
      <w:bookmarkEnd w:id="0"/>
    </w:p>
    <w:sectPr>
      <w:pgSz w:w="11905" w:h="16837"/>
      <w:pgMar w:top="1418" w:right="1418" w:bottom="1435" w:left="1418" w:header="851" w:footer="992" w:gutter="0"/>
      <w:cols w:space="720"/>
      <w:noEndnote w:val="1"/>
      <w:textDirection w:val="lrTb"/>
      <w:docGrid w:type="linesAndChars" w:linePitch="437" w:charSpace="54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50"/>
  <w:drawingGridHorizontalSpacing w:val="267"/>
  <w:drawingGridVerticalSpacing w:val="437"/>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customStyle="1">
    <w:name w:val="0-2公布・訓令・告示文"/>
    <w:basedOn w:val="0"/>
    <w:next w:val="19"/>
    <w:link w:val="0"/>
    <w:uiPriority w:val="0"/>
    <w:qFormat/>
    <w:pPr>
      <w:ind w:firstLine="100" w:firstLineChars="100"/>
    </w:pPr>
    <w:rPr>
      <w:color w:val="000000"/>
    </w:rPr>
  </w:style>
  <w:style w:type="paragraph" w:styleId="20" w:customStyle="1">
    <w:name w:val="0-3制定日"/>
    <w:basedOn w:val="0"/>
    <w:next w:val="20"/>
    <w:link w:val="0"/>
    <w:uiPriority w:val="0"/>
    <w:qFormat/>
    <w:pPr>
      <w:ind w:left="200" w:leftChars="200"/>
    </w:pPr>
    <w:rPr>
      <w:color w:val="000000"/>
    </w:rPr>
  </w:style>
  <w:style w:type="paragraph" w:styleId="21" w:customStyle="1">
    <w:name w:val="0-4改正日"/>
    <w:basedOn w:val="0"/>
    <w:next w:val="21"/>
    <w:link w:val="0"/>
    <w:uiPriority w:val="0"/>
    <w:qFormat/>
    <w:pPr>
      <w:jc w:val="right"/>
    </w:pPr>
    <w:rPr>
      <w:color w:val="000000" w:themeColor="text1"/>
    </w:rPr>
  </w:style>
  <w:style w:type="paragraph" w:styleId="22" w:customStyle="1">
    <w:name w:val="1-1条文"/>
    <w:basedOn w:val="0"/>
    <w:next w:val="22"/>
    <w:link w:val="0"/>
    <w:uiPriority w:val="0"/>
    <w:qFormat/>
    <w:pPr>
      <w:ind w:firstLine="100" w:firstLineChars="100"/>
    </w:pPr>
  </w:style>
  <w:style w:type="paragraph" w:styleId="23" w:customStyle="1">
    <w:name w:val="2-1項"/>
    <w:basedOn w:val="0"/>
    <w:next w:val="23"/>
    <w:link w:val="0"/>
    <w:uiPriority w:val="0"/>
    <w:qFormat/>
    <w:pPr>
      <w:ind w:hanging="267" w:hangingChars="100"/>
    </w:pPr>
  </w:style>
  <w:style w:type="paragraph" w:styleId="24" w:customStyle="1">
    <w:name w:val="2-1号"/>
    <w:basedOn w:val="23"/>
    <w:next w:val="24"/>
    <w:link w:val="0"/>
    <w:uiPriority w:val="0"/>
    <w:qFormat/>
    <w:pPr>
      <w:ind w:left="100" w:leftChars="100"/>
    </w:pPr>
  </w:style>
  <w:style w:type="paragraph" w:styleId="25" w:customStyle="1">
    <w:name w:val="3-1アイ文"/>
    <w:basedOn w:val="0"/>
    <w:next w:val="25"/>
    <w:link w:val="0"/>
    <w:uiPriority w:val="0"/>
    <w:qFormat/>
    <w:pPr>
      <w:ind w:left="419" w:hanging="720"/>
    </w:pPr>
    <w:rPr>
      <w:color w:val="000000" w:themeColor="text1"/>
    </w:rPr>
  </w:style>
  <w:style w:type="paragraph" w:styleId="26">
    <w:name w:val="List Paragraph"/>
    <w:basedOn w:val="0"/>
    <w:next w:val="26"/>
    <w:link w:val="0"/>
    <w:uiPriority w:val="0"/>
    <w:qFormat/>
    <w:pPr>
      <w:ind w:left="840" w:leftChars="400"/>
    </w:pPr>
  </w:style>
  <w:style w:type="paragraph" w:styleId="27" w:customStyle="1">
    <w:name w:val="0-5市長名"/>
    <w:basedOn w:val="0"/>
    <w:next w:val="22"/>
    <w:link w:val="0"/>
    <w:uiPriority w:val="0"/>
    <w:qFormat/>
    <w:pPr>
      <w:ind w:right="200" w:rightChars="200"/>
      <w:jc w:val="right"/>
    </w:pPr>
    <w:rPr>
      <w:color w:val="000000"/>
    </w:rPr>
  </w:style>
  <w:style w:type="paragraph" w:styleId="28" w:customStyle="1">
    <w:name w:val="1-0-0例規タイトル"/>
    <w:basedOn w:val="0"/>
    <w:next w:val="28"/>
    <w:link w:val="0"/>
    <w:uiPriority w:val="0"/>
    <w:qFormat/>
    <w:pPr>
      <w:ind w:left="300" w:leftChars="300"/>
    </w:pPr>
    <w:rPr>
      <w:color w:val="000000"/>
    </w:rPr>
  </w:style>
  <w:style w:type="paragraph" w:styleId="29" w:customStyle="1">
    <w:name w:val="1-0-2見出し"/>
    <w:basedOn w:val="0"/>
    <w:next w:val="29"/>
    <w:link w:val="0"/>
    <w:uiPriority w:val="0"/>
    <w:qFormat/>
    <w:pPr>
      <w:ind w:left="100" w:leftChars="100"/>
    </w:pPr>
  </w:style>
  <w:style w:type="paragraph" w:styleId="30" w:customStyle="1">
    <w:name w:val="4-1附則タイトル"/>
    <w:basedOn w:val="0"/>
    <w:next w:val="30"/>
    <w:link w:val="0"/>
    <w:uiPriority w:val="0"/>
    <w:qFormat/>
    <w:pPr>
      <w:ind w:left="300" w:leftChars="300"/>
    </w:pPr>
  </w:style>
  <w:style w:type="paragraph" w:styleId="31" w:customStyle="1">
    <w:name w:val="1-0-1改正文"/>
    <w:basedOn w:val="19"/>
    <w:next w:val="29"/>
    <w:link w:val="0"/>
    <w:uiPriority w:val="0"/>
    <w:qFormat/>
  </w:style>
  <w:style w:type="paragraph" w:styleId="32" w:customStyle="1">
    <w:name w:val="0-1条例 ～について"/>
    <w:basedOn w:val="19"/>
    <w:next w:val="32"/>
    <w:link w:val="0"/>
    <w:uiPriority w:val="0"/>
    <w:qFormat/>
    <w:pPr>
      <w:ind w:left="200" w:leftChars="200" w:right="-6"/>
    </w:pPr>
  </w:style>
  <w:style w:type="paragraph" w:styleId="33">
    <w:name w:val="Balloon Text"/>
    <w:basedOn w:val="0"/>
    <w:next w:val="33"/>
    <w:link w:val="34"/>
    <w:uiPriority w:val="0"/>
    <w:semiHidden/>
    <w:rPr>
      <w:rFonts w:asciiTheme="majorHAnsi" w:hAnsiTheme="majorHAnsi" w:eastAsiaTheme="majorEastAsia"/>
      <w:sz w:val="18"/>
    </w:rPr>
  </w:style>
  <w:style w:type="character" w:styleId="34" w:customStyle="1">
    <w:name w:val="吹き出し (文字)"/>
    <w:basedOn w:val="10"/>
    <w:next w:val="34"/>
    <w:link w:val="33"/>
    <w:uiPriority w:val="0"/>
    <w:rPr>
      <w:rFonts w:asciiTheme="majorHAnsi" w:hAnsiTheme="majorHAnsi" w:eastAsiaTheme="majorEastAsia"/>
      <w:kern w:val="0"/>
      <w:sz w:val="18"/>
    </w:rPr>
  </w:style>
  <w:style w:type="paragraph" w:styleId="35">
    <w:name w:val="Note Heading"/>
    <w:basedOn w:val="0"/>
    <w:next w:val="0"/>
    <w:link w:val="36"/>
    <w:uiPriority w:val="0"/>
    <w:pPr>
      <w:jc w:val="center"/>
    </w:pPr>
    <w:rPr>
      <w:rFonts w:asciiTheme="minorEastAsia" w:hAnsiTheme="minorEastAsia" w:eastAsiaTheme="minorEastAsia"/>
      <w:sz w:val="20"/>
    </w:rPr>
  </w:style>
  <w:style w:type="character" w:styleId="36" w:customStyle="1">
    <w:name w:val="記 (文字)"/>
    <w:basedOn w:val="10"/>
    <w:next w:val="36"/>
    <w:link w:val="35"/>
    <w:uiPriority w:val="0"/>
    <w:rPr>
      <w:rFonts w:asciiTheme="minorEastAsia" w:hAnsiTheme="minorEastAsia"/>
      <w:kern w:val="0"/>
      <w:sz w:val="20"/>
    </w:rPr>
  </w:style>
  <w:style w:type="paragraph" w:styleId="37">
    <w:name w:val="Closing"/>
    <w:basedOn w:val="0"/>
    <w:next w:val="37"/>
    <w:link w:val="38"/>
    <w:uiPriority w:val="0"/>
    <w:pPr>
      <w:jc w:val="right"/>
    </w:pPr>
    <w:rPr>
      <w:rFonts w:asciiTheme="minorEastAsia" w:hAnsiTheme="minorEastAsia" w:eastAsiaTheme="minorEastAsia"/>
      <w:sz w:val="20"/>
    </w:rPr>
  </w:style>
  <w:style w:type="character" w:styleId="38" w:customStyle="1">
    <w:name w:val="結語 (文字)"/>
    <w:basedOn w:val="10"/>
    <w:next w:val="38"/>
    <w:link w:val="37"/>
    <w:uiPriority w:val="0"/>
    <w:rPr>
      <w:rFonts w:asciiTheme="minorEastAsia" w:hAnsiTheme="minorEastAsia"/>
      <w:kern w:val="0"/>
      <w:sz w:val="20"/>
    </w:rPr>
  </w:style>
  <w:style w:type="paragraph" w:styleId="39">
    <w:name w:val="Normal (Web)"/>
    <w:basedOn w:val="0"/>
    <w:next w:val="39"/>
    <w:link w:val="0"/>
    <w:uiPriority w:val="0"/>
    <w:qFormat/>
    <w:pPr>
      <w:spacing w:before="100" w:beforeLines="0" w:beforeAutospacing="1" w:after="100" w:afterLines="0" w:afterAutospacing="1"/>
      <w:jc w:val="left"/>
    </w:pPr>
    <w:rPr>
      <w:rFonts w:ascii="ＭＳ Ｐゴシック" w:hAnsi="ＭＳ Ｐゴシック" w:eastAsia="ＭＳ Ｐゴシック"/>
    </w:rPr>
  </w:style>
  <w:style w:type="character" w:styleId="40">
    <w:name w:val="annotation reference"/>
    <w:basedOn w:val="10"/>
    <w:next w:val="40"/>
    <w:link w:val="0"/>
    <w:uiPriority w:val="0"/>
    <w:semiHidden/>
    <w:rPr>
      <w:sz w:val="18"/>
    </w:rPr>
  </w:style>
  <w:style w:type="paragraph" w:styleId="41">
    <w:name w:val="annotation text"/>
    <w:basedOn w:val="0"/>
    <w:next w:val="41"/>
    <w:link w:val="42"/>
    <w:uiPriority w:val="0"/>
    <w:semiHidden/>
    <w:pPr>
      <w:jc w:val="left"/>
    </w:pPr>
  </w:style>
  <w:style w:type="character" w:styleId="42" w:customStyle="1">
    <w:name w:val="コメント文字列 (文字)"/>
    <w:basedOn w:val="10"/>
    <w:next w:val="42"/>
    <w:link w:val="41"/>
    <w:uiPriority w:val="0"/>
  </w:style>
  <w:style w:type="paragraph" w:styleId="43">
    <w:name w:val="annotation subject"/>
    <w:basedOn w:val="41"/>
    <w:next w:val="41"/>
    <w:link w:val="44"/>
    <w:uiPriority w:val="0"/>
    <w:semiHidden/>
    <w:rPr>
      <w:b w:val="1"/>
    </w:rPr>
  </w:style>
  <w:style w:type="character" w:styleId="44" w:customStyle="1">
    <w:name w:val="コメント内容 (文字)"/>
    <w:basedOn w:val="42"/>
    <w:next w:val="44"/>
    <w:link w:val="43"/>
    <w:uiPriority w:val="0"/>
    <w:rPr>
      <w:b w:val="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rPr>
      <w:color w:val="000000" w:themeColor="text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シンプル 1）"/>
    <w:basedOn w:val="11"/>
    <w:next w:val="50"/>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シンプル 1）1"/>
    <w:basedOn w:val="11"/>
    <w:next w:val="51"/>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シンプル 1）2"/>
    <w:basedOn w:val="11"/>
    <w:next w:val="52"/>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シンプル 1）3"/>
    <w:basedOn w:val="11"/>
    <w:next w:val="53"/>
    <w:link w:val="0"/>
    <w:uiPriority w:val="0"/>
    <w:pPr>
      <w:jc w:val="left"/>
    </w:pPr>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1784</TotalTime>
  <Pages>1</Pages>
  <Words>6</Words>
  <Characters>295</Characters>
  <Application>JUST Note</Application>
  <Lines>92</Lines>
  <Paragraphs>25</Paragraphs>
  <Company>古河市役所</Company>
  <CharactersWithSpaces>299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直樹</dc:creator>
  <cp:lastModifiedBy>水書 俊哉</cp:lastModifiedBy>
  <cp:lastPrinted>2026-06-19T10:18:52Z</cp:lastPrinted>
  <dcterms:created xsi:type="dcterms:W3CDTF">2024-11-01T06:33:00Z</dcterms:created>
  <dcterms:modified xsi:type="dcterms:W3CDTF">2026-06-22T02:05:22Z</dcterms:modified>
  <cp:revision>482</cp:revision>
</cp:coreProperties>
</file>