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4"/>
        </w:rPr>
      </w:pPr>
      <w:r>
        <w:rPr>
          <w:rFonts w:hint="eastAsia"/>
          <w:b w:val="1"/>
          <w:sz w:val="24"/>
        </w:rPr>
        <w:t>企画提案書等作成要領</w:t>
      </w:r>
    </w:p>
    <w:p>
      <w:pPr>
        <w:pStyle w:val="0"/>
        <w:rPr>
          <w:rFonts w:hint="default"/>
          <w:b w:val="1"/>
        </w:rPr>
      </w:pPr>
    </w:p>
    <w:p>
      <w:pPr>
        <w:pStyle w:val="0"/>
        <w:rPr>
          <w:rFonts w:hint="default"/>
          <w:b w:val="1"/>
        </w:rPr>
      </w:pPr>
      <w:r>
        <w:rPr>
          <w:rFonts w:hint="eastAsia"/>
          <w:b w:val="1"/>
        </w:rPr>
        <w:t>１．総則</w:t>
      </w:r>
    </w:p>
    <w:p>
      <w:pPr>
        <w:pStyle w:val="0"/>
        <w:ind w:left="630" w:hanging="630" w:hangingChars="300"/>
        <w:rPr>
          <w:rFonts w:hint="default"/>
        </w:rPr>
      </w:pPr>
      <w:r>
        <w:rPr>
          <w:rFonts w:hint="eastAsia"/>
        </w:rPr>
        <w:t>（１）企画提案書の様式は任意とする。</w:t>
      </w:r>
    </w:p>
    <w:p>
      <w:pPr>
        <w:pStyle w:val="0"/>
        <w:ind w:left="630" w:hanging="630" w:hangingChars="300"/>
        <w:rPr>
          <w:rFonts w:hint="default"/>
        </w:rPr>
      </w:pPr>
      <w:r>
        <w:rPr>
          <w:rFonts w:hint="eastAsia"/>
        </w:rPr>
        <w:t>（２）企画提案書の用紙サイズは、Ａ４判縦型横書きとすること。また、企画提案書は、下記２の内容とし、ページ数を下部中央（フッター）に記載すること。</w:t>
      </w:r>
    </w:p>
    <w:p>
      <w:pPr>
        <w:pStyle w:val="0"/>
        <w:rPr>
          <w:rFonts w:hint="default"/>
        </w:rPr>
      </w:pPr>
      <w:r>
        <w:rPr>
          <w:rFonts w:hint="eastAsia"/>
        </w:rPr>
        <w:t>（３）文章を補完するために、写真、イラスト等などの使用は可とする。</w:t>
      </w:r>
    </w:p>
    <w:p>
      <w:pPr>
        <w:pStyle w:val="0"/>
        <w:ind w:left="630" w:hanging="630" w:hangingChars="300"/>
        <w:rPr>
          <w:rFonts w:hint="default"/>
        </w:rPr>
      </w:pPr>
      <w:r>
        <w:rPr>
          <w:rFonts w:hint="eastAsia"/>
        </w:rPr>
        <w:t>（４）企画提案書は、専門知識を有していない者でも理解できる分かりやすい表現とすること。</w:t>
      </w:r>
    </w:p>
    <w:p>
      <w:pPr>
        <w:pStyle w:val="0"/>
        <w:rPr>
          <w:rFonts w:hint="default"/>
          <w:b w:val="1"/>
        </w:rPr>
      </w:pPr>
      <w:r>
        <w:rPr>
          <w:rFonts w:hint="eastAsia"/>
        </w:rPr>
        <w:t>（５）企画提案書は表・中・裏表紙、目次を除き</w:t>
      </w:r>
      <w:r>
        <w:rPr>
          <w:rFonts w:hint="eastAsia"/>
          <w:color w:val="auto"/>
          <w:highlight w:val="none"/>
        </w:rPr>
        <w:t>20</w:t>
      </w:r>
      <w:r>
        <w:rPr>
          <w:rFonts w:hint="eastAsia"/>
          <w:color w:val="auto"/>
          <w:highlight w:val="none"/>
        </w:rPr>
        <w:t>頁以内</w:t>
      </w:r>
      <w:r>
        <w:rPr>
          <w:rFonts w:hint="eastAsia"/>
        </w:rPr>
        <w:t>にまとめること。</w:t>
      </w:r>
    </w:p>
    <w:p>
      <w:pPr>
        <w:pStyle w:val="0"/>
        <w:rPr>
          <w:rFonts w:hint="default"/>
        </w:rPr>
      </w:pPr>
    </w:p>
    <w:p>
      <w:pPr>
        <w:pStyle w:val="0"/>
        <w:rPr>
          <w:rFonts w:hint="default"/>
          <w:b w:val="1"/>
        </w:rPr>
      </w:pPr>
      <w:r>
        <w:rPr>
          <w:rFonts w:hint="eastAsia"/>
          <w:b w:val="1"/>
        </w:rPr>
        <w:t>２．業務についての提案</w:t>
      </w:r>
    </w:p>
    <w:p>
      <w:pPr>
        <w:pStyle w:val="0"/>
        <w:ind w:left="210" w:hanging="210" w:hangingChars="100"/>
        <w:rPr>
          <w:rFonts w:hint="default"/>
          <w:b w:val="0"/>
        </w:rPr>
      </w:pPr>
      <w:r>
        <w:rPr>
          <w:rFonts w:hint="eastAsia"/>
        </w:rPr>
        <w:t>　　内容は自由記載とするが、下記の事項については必ず記載すること。また、審査を円滑に行うため、記載順についても概ね下記の順を遵守し、別のタイトルを付ける場合は下記項目が含まれているタイトルに括弧書き等にて記載すること。また、追加可能な提案やセールスポ</w:t>
      </w:r>
      <w:r>
        <w:rPr>
          <w:rFonts w:hint="eastAsia"/>
          <w:b w:val="0"/>
        </w:rPr>
        <w:t>イントがある場合は記載すること。</w:t>
      </w:r>
    </w:p>
    <w:p>
      <w:pPr>
        <w:pStyle w:val="0"/>
        <w:ind w:left="210" w:hanging="210" w:hangingChars="100"/>
        <w:rPr>
          <w:rFonts w:hint="default"/>
          <w:b w:val="0"/>
        </w:rPr>
      </w:pPr>
    </w:p>
    <w:p>
      <w:pPr>
        <w:pStyle w:val="21"/>
        <w:numPr>
          <w:ilvl w:val="0"/>
          <w:numId w:val="1"/>
        </w:numPr>
        <w:ind w:leftChars="0" w:firstLineChars="0"/>
        <w:rPr>
          <w:rFonts w:hint="default"/>
          <w:b w:val="0"/>
        </w:rPr>
      </w:pPr>
      <w:r>
        <w:rPr>
          <w:rFonts w:hint="eastAsia"/>
          <w:b w:val="0"/>
        </w:rPr>
        <w:t>業務の実施体制</w:t>
      </w:r>
    </w:p>
    <w:p>
      <w:pPr>
        <w:pStyle w:val="21"/>
        <w:numPr>
          <w:numId w:val="0"/>
        </w:numPr>
        <w:ind w:left="420" w:leftChars="0" w:firstLine="0" w:firstLineChars="0"/>
        <w:rPr>
          <w:rFonts w:hint="default"/>
          <w:b w:val="0"/>
        </w:rPr>
      </w:pPr>
      <w:r>
        <w:rPr>
          <w:rFonts w:hint="eastAsia"/>
          <w:b w:val="0"/>
        </w:rPr>
        <w:t>本業務を実施するにあたり、どのような体制で実施するのかを記載すること。</w:t>
      </w:r>
    </w:p>
    <w:p>
      <w:pPr>
        <w:pStyle w:val="21"/>
        <w:numPr>
          <w:numId w:val="0"/>
        </w:numPr>
        <w:ind w:left="420" w:leftChars="0" w:firstLine="0" w:firstLineChars="0"/>
        <w:rPr>
          <w:rFonts w:hint="default"/>
          <w:b w:val="0"/>
        </w:rPr>
      </w:pPr>
    </w:p>
    <w:p>
      <w:pPr>
        <w:pStyle w:val="21"/>
        <w:numPr>
          <w:ilvl w:val="0"/>
          <w:numId w:val="1"/>
        </w:numPr>
        <w:ind w:leftChars="0" w:firstLineChars="0"/>
        <w:rPr>
          <w:rFonts w:hint="eastAsia"/>
          <w:b w:val="0"/>
        </w:rPr>
      </w:pPr>
      <w:r>
        <w:rPr>
          <w:rFonts w:hint="eastAsia"/>
          <w:b w:val="0"/>
        </w:rPr>
        <w:t>本業務に対する認識と抱負</w:t>
      </w:r>
    </w:p>
    <w:p>
      <w:pPr>
        <w:pStyle w:val="21"/>
        <w:numPr>
          <w:numId w:val="0"/>
        </w:numPr>
        <w:ind w:left="420" w:leftChars="0" w:firstLine="0" w:firstLineChars="0"/>
        <w:rPr>
          <w:rFonts w:hint="default"/>
          <w:b w:val="0"/>
          <w:sz w:val="21"/>
        </w:rPr>
      </w:pPr>
      <w:r>
        <w:rPr>
          <w:rFonts w:hint="eastAsia"/>
          <w:b w:val="0"/>
        </w:rPr>
        <w:t>令和８年度～令和</w:t>
      </w:r>
      <w:r>
        <w:rPr>
          <w:rFonts w:hint="eastAsia" w:asciiTheme="minorEastAsia" w:hAnsiTheme="minorEastAsia" w:eastAsiaTheme="minorEastAsia"/>
          <w:b w:val="0"/>
        </w:rPr>
        <w:t>11</w:t>
      </w:r>
      <w:r>
        <w:rPr>
          <w:rFonts w:hint="eastAsia"/>
          <w:b w:val="0"/>
        </w:rPr>
        <w:t>年度古河市こどもの居場所支援事業コーディネーター及び成果指標評価業務公募型プロポーザル実施要領の１．実施要領の趣旨を踏まえ、古河市のこどもの居場所づくりの推進におけるこどもの居場所づくりコーディネーターの役割をどのように認識しているか。</w:t>
      </w:r>
      <w:r>
        <w:rPr>
          <w:rFonts w:hint="eastAsia" w:ascii="ＭＳ 明朝" w:hAnsi="ＭＳ 明朝" w:eastAsia="ＭＳ 明朝"/>
          <w:sz w:val="21"/>
        </w:rPr>
        <w:t>第三者評価</w:t>
      </w:r>
      <w:bookmarkStart w:id="0" w:name="_GoBack"/>
      <w:bookmarkEnd w:id="0"/>
      <w:r>
        <w:rPr>
          <w:rFonts w:hint="eastAsia" w:ascii="ＭＳ 明朝" w:hAnsi="ＭＳ 明朝" w:eastAsia="ＭＳ 明朝"/>
          <w:sz w:val="21"/>
        </w:rPr>
        <w:t>機関として</w:t>
      </w:r>
      <w:r>
        <w:rPr>
          <w:rFonts w:hint="eastAsia" w:ascii="ＭＳ 明朝" w:hAnsi="ＭＳ 明朝" w:eastAsia="ＭＳ 明朝"/>
          <w:sz w:val="21"/>
        </w:rPr>
        <w:t>PFS/SIB</w:t>
      </w:r>
      <w:r>
        <w:rPr>
          <w:rFonts w:hint="eastAsia" w:ascii="ＭＳ 明朝" w:hAnsi="ＭＳ 明朝" w:eastAsia="ＭＳ 明朝"/>
          <w:sz w:val="21"/>
        </w:rPr>
        <w:t>事業における</w:t>
      </w:r>
      <w:r>
        <w:rPr>
          <w:rFonts w:hint="eastAsia" w:ascii="ＭＳ 明朝" w:hAnsi="ＭＳ 明朝" w:eastAsia="ＭＳ 明朝"/>
          <w:kern w:val="0"/>
          <w:sz w:val="21"/>
        </w:rPr>
        <w:t>成果指標の評価の重要性についてどのように認識しているか。</w:t>
      </w:r>
      <w:r>
        <w:rPr>
          <w:rFonts w:hint="eastAsia"/>
          <w:b w:val="0"/>
          <w:sz w:val="21"/>
        </w:rPr>
        <w:t>また、本事業に対する意欲について記載すること。</w:t>
      </w:r>
    </w:p>
    <w:p>
      <w:pPr>
        <w:pStyle w:val="0"/>
        <w:numPr>
          <w:numId w:val="0"/>
        </w:numPr>
        <w:ind w:left="0" w:leftChars="0" w:hanging="210" w:hangingChars="100"/>
        <w:rPr>
          <w:rFonts w:hint="default"/>
          <w:b w:val="0"/>
        </w:rPr>
      </w:pPr>
    </w:p>
    <w:p>
      <w:pPr>
        <w:pStyle w:val="21"/>
        <w:numPr>
          <w:ilvl w:val="0"/>
          <w:numId w:val="1"/>
        </w:numPr>
        <w:ind w:leftChars="0" w:firstLineChars="0"/>
        <w:rPr>
          <w:rFonts w:hint="default"/>
          <w:b w:val="0"/>
        </w:rPr>
      </w:pPr>
      <w:r>
        <w:rPr>
          <w:rFonts w:hint="eastAsia"/>
          <w:b w:val="0"/>
        </w:rPr>
        <w:t>事業モニタリング</w:t>
      </w:r>
    </w:p>
    <w:p>
      <w:pPr>
        <w:pStyle w:val="21"/>
        <w:numPr>
          <w:numId w:val="0"/>
        </w:numPr>
        <w:ind w:left="420" w:leftChars="0" w:firstLine="0" w:firstLineChars="0"/>
        <w:rPr>
          <w:rFonts w:hint="default"/>
          <w:b w:val="0"/>
        </w:rPr>
      </w:pPr>
      <w:r>
        <w:rPr>
          <w:rFonts w:hint="eastAsia"/>
          <w:b w:val="0"/>
        </w:rPr>
        <w:t>モニタリングの手法、定例会議への参加方法等について記載すること。</w:t>
      </w:r>
    </w:p>
    <w:p>
      <w:pPr>
        <w:pStyle w:val="0"/>
        <w:rPr>
          <w:rFonts w:hint="default"/>
          <w:b w:val="0"/>
        </w:rPr>
      </w:pPr>
    </w:p>
    <w:p>
      <w:pPr>
        <w:pStyle w:val="0"/>
        <w:numPr>
          <w:ilvl w:val="0"/>
          <w:numId w:val="1"/>
        </w:numPr>
        <w:ind w:leftChars="0" w:firstLineChars="0"/>
        <w:rPr>
          <w:rFonts w:hint="default"/>
        </w:rPr>
      </w:pPr>
      <w:r>
        <w:rPr>
          <w:rFonts w:hint="eastAsia"/>
        </w:rPr>
        <w:t>居場所に関するこども・若者のニーズ及び地域資源の把握</w:t>
      </w:r>
    </w:p>
    <w:p>
      <w:pPr>
        <w:pStyle w:val="0"/>
        <w:numPr>
          <w:numId w:val="0"/>
        </w:numPr>
        <w:ind w:left="420" w:leftChars="200" w:firstLineChars="0"/>
        <w:rPr>
          <w:rFonts w:hint="default"/>
        </w:rPr>
      </w:pPr>
      <w:r>
        <w:rPr>
          <w:rFonts w:hint="eastAsia"/>
        </w:rPr>
        <w:t>古河市が実施する同じこどもに対しての追跡調査に関しての重要性についての考えを記載すること。</w:t>
      </w:r>
    </w:p>
    <w:p>
      <w:pPr>
        <w:pStyle w:val="0"/>
        <w:numPr>
          <w:numId w:val="0"/>
        </w:numPr>
        <w:ind w:left="420" w:leftChars="200" w:firstLineChars="0"/>
        <w:rPr>
          <w:rFonts w:hint="default"/>
        </w:rPr>
      </w:pPr>
      <w:r>
        <w:rPr>
          <w:rFonts w:hint="eastAsia"/>
        </w:rPr>
        <w:t>居場所を訪れたこども、居場所運営者、保護者、学校等へのヒアリングなどの定性調査の手法及び考えを記載すること。</w:t>
      </w:r>
    </w:p>
    <w:p>
      <w:pPr>
        <w:pStyle w:val="0"/>
        <w:numPr>
          <w:numId w:val="0"/>
        </w:numPr>
        <w:ind w:left="0" w:leftChars="0" w:firstLine="420" w:firstLineChars="200"/>
        <w:rPr>
          <w:rFonts w:hint="default"/>
          <w:b w:val="0"/>
        </w:rPr>
      </w:pPr>
      <w:r>
        <w:rPr>
          <w:rFonts w:hint="eastAsia"/>
        </w:rPr>
        <w:t>調査結果の分析方法及びモニタリングへの反映方法、市への報告方法を記載すること。</w:t>
      </w:r>
    </w:p>
    <w:p>
      <w:pPr>
        <w:pStyle w:val="0"/>
        <w:rPr>
          <w:rFonts w:hint="default"/>
          <w:b w:val="0"/>
        </w:rPr>
      </w:pPr>
    </w:p>
    <w:p>
      <w:pPr>
        <w:pStyle w:val="21"/>
        <w:numPr>
          <w:ilvl w:val="0"/>
          <w:numId w:val="1"/>
        </w:numPr>
        <w:ind w:leftChars="0" w:firstLineChars="0"/>
        <w:rPr>
          <w:rFonts w:hint="default"/>
        </w:rPr>
      </w:pPr>
      <w:r>
        <w:rPr>
          <w:rFonts w:hint="eastAsia"/>
        </w:rPr>
        <w:t>成果指標評価</w:t>
      </w:r>
    </w:p>
    <w:p>
      <w:pPr>
        <w:pStyle w:val="21"/>
        <w:numPr>
          <w:numId w:val="0"/>
        </w:numPr>
        <w:ind w:left="420" w:leftChars="200" w:firstLineChars="0"/>
        <w:rPr>
          <w:rFonts w:hint="default"/>
        </w:rPr>
      </w:pPr>
      <w:r>
        <w:rPr>
          <w:rFonts w:hint="eastAsia"/>
        </w:rPr>
        <w:t>PFS/SIB</w:t>
      </w:r>
      <w:r>
        <w:rPr>
          <w:rFonts w:hint="eastAsia"/>
        </w:rPr>
        <w:t>事業における評価の重要性についての考えを記載したうえで、評価方法について記載すること。</w:t>
      </w:r>
    </w:p>
    <w:p>
      <w:pPr>
        <w:pStyle w:val="21"/>
        <w:numPr>
          <w:numId w:val="0"/>
        </w:numPr>
        <w:ind w:left="420" w:leftChars="200" w:firstLineChars="0"/>
        <w:rPr>
          <w:rFonts w:hint="default"/>
        </w:rPr>
      </w:pPr>
      <w:r>
        <w:rPr>
          <w:rFonts w:hint="eastAsia"/>
        </w:rPr>
        <w:t>成果指標の分析にあたっては、こどもの居場所事業に関しての有識者からの意見を求めること。また、候補となる有識者について、過去</w:t>
      </w:r>
      <w:r>
        <w:rPr>
          <w:rFonts w:hint="eastAsia"/>
        </w:rPr>
        <w:t>5</w:t>
      </w:r>
      <w:r>
        <w:rPr>
          <w:rFonts w:hint="eastAsia"/>
        </w:rPr>
        <w:t>年間のこども施策関連事業の経歴（居場所に関する著作物、論文、講演、居場所運営等）と共に記載すること。</w:t>
      </w:r>
    </w:p>
    <w:p>
      <w:pPr>
        <w:pStyle w:val="0"/>
        <w:numPr>
          <w:numId w:val="0"/>
        </w:numPr>
        <w:ind w:leftChars="0" w:firstLineChars="0"/>
        <w:rPr>
          <w:rFonts w:hint="default"/>
        </w:rPr>
      </w:pPr>
    </w:p>
    <w:p>
      <w:pPr>
        <w:pStyle w:val="0"/>
        <w:numPr>
          <w:ilvl w:val="0"/>
          <w:numId w:val="1"/>
        </w:numPr>
        <w:ind w:leftChars="0" w:firstLineChars="0"/>
        <w:rPr>
          <w:rFonts w:hint="default"/>
          <w:sz w:val="21"/>
        </w:rPr>
      </w:pPr>
      <w:r>
        <w:rPr>
          <w:rFonts w:hint="eastAsia" w:ascii="ＭＳ 明朝" w:hAnsi="ＭＳ 明朝" w:eastAsia="ＭＳ 明朝"/>
          <w:kern w:val="0"/>
          <w:sz w:val="21"/>
        </w:rPr>
        <w:t>その他必要な支援</w:t>
      </w:r>
    </w:p>
    <w:p>
      <w:pPr>
        <w:pStyle w:val="0"/>
        <w:numPr>
          <w:numId w:val="0"/>
        </w:numPr>
        <w:ind w:leftChars="0" w:firstLineChars="0"/>
        <w:rPr>
          <w:rFonts w:hint="default"/>
          <w:sz w:val="21"/>
        </w:rPr>
      </w:pPr>
    </w:p>
    <w:p>
      <w:pPr>
        <w:pStyle w:val="0"/>
        <w:numPr>
          <w:ilvl w:val="0"/>
          <w:numId w:val="1"/>
        </w:numPr>
        <w:ind w:leftChars="0" w:firstLineChars="0"/>
        <w:rPr>
          <w:rFonts w:hint="default"/>
          <w:sz w:val="21"/>
        </w:rPr>
      </w:pPr>
      <w:r>
        <w:rPr>
          <w:rFonts w:hint="eastAsia"/>
          <w:sz w:val="21"/>
        </w:rPr>
        <w:t>事業者独自の専門的知見・スキル・アドバンテージを活かした提案</w:t>
      </w:r>
    </w:p>
    <w:p>
      <w:pPr>
        <w:pStyle w:val="0"/>
        <w:ind w:left="420" w:leftChars="200"/>
        <w:rPr>
          <w:rFonts w:hint="default"/>
        </w:rPr>
      </w:pPr>
      <w:r>
        <w:rPr>
          <w:rFonts w:hint="eastAsia"/>
        </w:rPr>
        <w:t>専門的知識や知見の活用方針や特徴などを記載すること。</w:t>
      </w:r>
    </w:p>
    <w:p>
      <w:pPr>
        <w:pStyle w:val="0"/>
        <w:rPr>
          <w:rFonts w:hint="default"/>
        </w:rPr>
      </w:pPr>
    </w:p>
    <w:p>
      <w:pPr>
        <w:pStyle w:val="0"/>
        <w:rPr>
          <w:rFonts w:hint="default"/>
          <w:b w:val="1"/>
        </w:rPr>
      </w:pPr>
      <w:r>
        <w:rPr>
          <w:rFonts w:hint="eastAsia"/>
          <w:b w:val="1"/>
        </w:rPr>
        <w:t>３．参考見積書（様式第５号）</w:t>
      </w:r>
    </w:p>
    <w:p>
      <w:pPr>
        <w:pStyle w:val="0"/>
        <w:ind w:left="708" w:leftChars="337"/>
        <w:rPr>
          <w:rFonts w:hint="default"/>
        </w:rPr>
      </w:pPr>
      <w:r>
        <w:rPr>
          <w:rFonts w:hint="eastAsia"/>
        </w:rPr>
        <w:t>・本業務の履行に係る４年間の総額を計上すること。</w:t>
      </w:r>
    </w:p>
    <w:p>
      <w:pPr>
        <w:pStyle w:val="0"/>
        <w:ind w:left="924" w:leftChars="337" w:hanging="216"/>
        <w:rPr>
          <w:rFonts w:hint="default"/>
        </w:rPr>
      </w:pPr>
      <w:r>
        <w:rPr>
          <w:rFonts w:hint="eastAsia"/>
        </w:rPr>
        <w:t>・参考見積額の積算根拠のわかる内訳書（任意様式）を添付すること。</w:t>
      </w:r>
    </w:p>
    <w:p>
      <w:pPr>
        <w:pStyle w:val="0"/>
        <w:ind w:left="924" w:leftChars="337" w:hanging="216"/>
        <w:rPr>
          <w:rFonts w:hint="default"/>
        </w:rPr>
      </w:pPr>
      <w:r>
        <w:rPr>
          <w:rFonts w:hint="eastAsia"/>
        </w:rPr>
        <w:t>・内訳書は項目別に人件費等の積算根拠も明記すること。</w:t>
      </w:r>
    </w:p>
    <w:p>
      <w:pPr>
        <w:pStyle w:val="0"/>
        <w:ind w:left="708" w:leftChars="337"/>
        <w:rPr>
          <w:rFonts w:hint="default"/>
        </w:rPr>
      </w:pPr>
      <w:r>
        <w:rPr>
          <w:rFonts w:hint="eastAsia"/>
        </w:rPr>
        <w:t>・提案上限額を超えない金額を記載すること。</w:t>
      </w:r>
    </w:p>
    <w:p>
      <w:pPr>
        <w:pStyle w:val="0"/>
        <w:ind w:left="630" w:hanging="630" w:hangingChars="300"/>
        <w:rPr>
          <w:rFonts w:hint="default"/>
        </w:rPr>
      </w:pPr>
      <w:r>
        <w:rPr>
          <w:rFonts w:hint="eastAsia"/>
        </w:rPr>
        <w:t>　　　</w:t>
      </w:r>
    </w:p>
    <w:p>
      <w:pPr>
        <w:pStyle w:val="0"/>
        <w:rPr>
          <w:rFonts w:hint="default"/>
          <w:b w:val="1"/>
        </w:rPr>
      </w:pPr>
      <w:r>
        <w:rPr>
          <w:rFonts w:hint="eastAsia"/>
          <w:b w:val="1"/>
        </w:rPr>
        <w:t>４．その他</w:t>
      </w:r>
    </w:p>
    <w:p>
      <w:pPr>
        <w:pStyle w:val="0"/>
        <w:ind w:left="420" w:leftChars="200"/>
        <w:rPr>
          <w:rFonts w:hint="default"/>
        </w:rPr>
      </w:pPr>
      <w:r>
        <w:rPr>
          <w:rFonts w:hint="eastAsia"/>
        </w:rPr>
        <w:t>仕様書で示している内容は、プロポーザルを行うためのものであるため、提案等により変更したい点がある場合は記載すること。</w:t>
      </w:r>
    </w:p>
    <w:p>
      <w:pPr>
        <w:pStyle w:val="0"/>
        <w:ind w:firstLine="210" w:firstLineChars="100"/>
        <w:rPr>
          <w:rFonts w:hint="default"/>
          <w:b w:val="1"/>
        </w:rPr>
      </w:pPr>
      <w:r>
        <w:rPr>
          <w:rFonts w:hint="eastAsia"/>
        </w:rPr>
        <w:t>（例）委託業務の内容</w:t>
      </w:r>
    </w:p>
    <w:p>
      <w:pPr>
        <w:pStyle w:val="21"/>
        <w:numPr>
          <w:numId w:val="0"/>
        </w:numPr>
        <w:ind w:left="0" w:leftChars="0" w:firstLine="210" w:firstLineChars="100"/>
        <w:rPr>
          <w:rFonts w:hint="default"/>
          <w:b w:val="1"/>
        </w:rPr>
      </w:pPr>
    </w:p>
    <w:sectPr>
      <w:pgSz w:w="11906" w:h="16838"/>
      <w:pgMar w:top="1531" w:right="1531" w:bottom="1531" w:left="1531" w:header="851" w:footer="992" w:gutter="0"/>
      <w:pgBorders w:zOrder="front" w:display="allPages" w:offsetFrom="page">
        <w:top w:val="single" w:color="auto" w:sz="4" w:space="24"/>
        <w:left w:val="single" w:color="auto" w:sz="4" w:space="24"/>
        <w:bottom w:val="single" w:color="auto" w:sz="4" w:space="24" w:frame="1"/>
        <w:right w:val="single" w:color="auto" w:sz="4" w:space="24" w:frame="1"/>
      </w:pgBorders>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D84C5D0"/>
    <w:lvl w:ilvl="0" w:tplc="52F53DF6">
      <w:start w:val="1"/>
      <w:numFmt w:val="decimal"/>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4138</TotalTime>
  <Pages>2</Pages>
  <Words>7</Words>
  <Characters>1247</Characters>
  <Application>JUST Note</Application>
  <Lines>58</Lines>
  <Paragraphs>34</Paragraphs>
  <Company>古河市役所</Company>
  <CharactersWithSpaces>1252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久間倉 正之</dc:creator>
  <cp:lastModifiedBy>松永 みのり</cp:lastModifiedBy>
  <cp:lastPrinted>2025-11-27T02:57:30Z</cp:lastPrinted>
  <dcterms:created xsi:type="dcterms:W3CDTF">2014-03-19T04:06:00Z</dcterms:created>
  <dcterms:modified xsi:type="dcterms:W3CDTF">2026-01-05T01:05:05Z</dcterms:modified>
  <cp:revision>75</cp:revision>
</cp:coreProperties>
</file>