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rPr>
      </w:pPr>
      <w:bookmarkStart w:id="0" w:name="_GoBack"/>
      <w:bookmarkEnd w:id="0"/>
      <w:r>
        <w:rPr>
          <w:rFonts w:hint="eastAsia" w:asciiTheme="minorEastAsia" w:hAnsiTheme="minorEastAsia" w:eastAsiaTheme="minorEastAsia"/>
        </w:rPr>
        <w:t>別　紙</w:t>
      </w: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rPr>
      </w:pPr>
      <w:r>
        <w:rPr>
          <w:rFonts w:hint="eastAsia" w:asciiTheme="minorEastAsia" w:hAnsiTheme="minorEastAsia" w:eastAsiaTheme="minorEastAsia"/>
        </w:rPr>
        <w:t>導入促進基本計画</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１　先端設備等の導入の促進の目標</w:t>
      </w:r>
    </w:p>
    <w:p>
      <w:pPr>
        <w:pStyle w:val="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rPr>
        <w:t>１</w:t>
      </w:r>
      <w:r>
        <w:rPr>
          <w:rFonts w:hint="eastAsia" w:asciiTheme="minorEastAsia" w:hAnsiTheme="minorEastAsia" w:eastAsiaTheme="minorEastAsia"/>
        </w:rPr>
        <w:t>)</w:t>
      </w:r>
      <w:r>
        <w:rPr>
          <w:rFonts w:hint="eastAsia" w:asciiTheme="minorEastAsia" w:hAnsiTheme="minorEastAsia" w:eastAsiaTheme="minorEastAsia"/>
        </w:rPr>
        <w:t>　地域の人口構造、産業構造及び中小企業者の実態等</w:t>
      </w:r>
    </w:p>
    <w:p>
      <w:pPr>
        <w:pStyle w:val="0"/>
        <w:ind w:firstLine="240" w:firstLineChars="100"/>
        <w:rPr>
          <w:rFonts w:hint="eastAsia" w:asciiTheme="minorEastAsia" w:hAnsiTheme="minorEastAsia" w:eastAsiaTheme="minorEastAsia"/>
        </w:rPr>
      </w:pPr>
      <w:r>
        <w:rPr>
          <w:rFonts w:hint="eastAsia" w:asciiTheme="minorEastAsia" w:hAnsiTheme="minorEastAsia" w:eastAsiaTheme="minorEastAsia"/>
        </w:rPr>
        <w:t>古河市は、茨城県、栃木県、群馬県及び埼玉県の４県が近接する関東平野のほぼ中心、東京都心から</w:t>
      </w:r>
      <w:r>
        <w:rPr>
          <w:rFonts w:hint="eastAsia" w:asciiTheme="minorEastAsia" w:hAnsiTheme="minorEastAsia" w:eastAsiaTheme="minorEastAsia"/>
        </w:rPr>
        <w:t>60km</w:t>
      </w:r>
      <w:r>
        <w:rPr>
          <w:rFonts w:hint="eastAsia" w:asciiTheme="minorEastAsia" w:hAnsiTheme="minorEastAsia" w:eastAsiaTheme="minorEastAsia"/>
        </w:rPr>
        <w:t>圏に位置しており、平成</w:t>
      </w:r>
      <w:r>
        <w:rPr>
          <w:rFonts w:hint="eastAsia" w:asciiTheme="minorEastAsia" w:hAnsiTheme="minorEastAsia" w:eastAsiaTheme="minorEastAsia"/>
        </w:rPr>
        <w:t>17</w:t>
      </w:r>
      <w:r>
        <w:rPr>
          <w:rFonts w:hint="eastAsia" w:asciiTheme="minorEastAsia" w:hAnsiTheme="minorEastAsia" w:eastAsiaTheme="minorEastAsia"/>
        </w:rPr>
        <w:t>年９月</w:t>
      </w:r>
      <w:r>
        <w:rPr>
          <w:rFonts w:hint="eastAsia" w:asciiTheme="minorEastAsia" w:hAnsiTheme="minorEastAsia" w:eastAsiaTheme="minorEastAsia"/>
        </w:rPr>
        <w:t>12</w:t>
      </w:r>
      <w:r>
        <w:rPr>
          <w:rFonts w:hint="eastAsia" w:asciiTheme="minorEastAsia" w:hAnsiTheme="minorEastAsia" w:eastAsiaTheme="minorEastAsia"/>
        </w:rPr>
        <w:t>日に１市２町の合併により誕生した都市である。</w:t>
      </w:r>
    </w:p>
    <w:p>
      <w:pPr>
        <w:pStyle w:val="0"/>
        <w:ind w:firstLine="240" w:firstLineChars="100"/>
        <w:rPr>
          <w:rFonts w:hint="eastAsia" w:asciiTheme="minorEastAsia" w:hAnsiTheme="minorEastAsia" w:eastAsiaTheme="minorEastAsia"/>
          <w:color w:val="auto"/>
        </w:rPr>
      </w:pPr>
      <w:r>
        <w:rPr>
          <w:rFonts w:hint="eastAsia" w:asciiTheme="minorEastAsia" w:hAnsiTheme="minorEastAsia" w:eastAsiaTheme="minorEastAsia"/>
        </w:rPr>
        <w:t>人口は、平成</w:t>
      </w:r>
      <w:r>
        <w:rPr>
          <w:rFonts w:hint="eastAsia" w:asciiTheme="minorEastAsia" w:hAnsiTheme="minorEastAsia" w:eastAsiaTheme="minorEastAsia"/>
        </w:rPr>
        <w:t>12</w:t>
      </w:r>
      <w:r>
        <w:rPr>
          <w:rFonts w:hint="eastAsia" w:asciiTheme="minorEastAsia" w:hAnsiTheme="minorEastAsia" w:eastAsiaTheme="minorEastAsia"/>
        </w:rPr>
        <w:t>年以降減少傾向にあり、若年層の市外流出防止対策及び近隣市町等若年層の定住促進のため</w:t>
      </w:r>
      <w:r>
        <w:rPr>
          <w:rFonts w:hint="eastAsia" w:asciiTheme="minorEastAsia" w:hAnsiTheme="minorEastAsia" w:eastAsiaTheme="minorEastAsia"/>
          <w:color w:val="auto"/>
        </w:rPr>
        <w:t>、若者・子育て世帯まちなか住宅取得奨励金事業を実施しているところである。</w:t>
      </w:r>
    </w:p>
    <w:p>
      <w:pPr>
        <w:pStyle w:val="0"/>
        <w:ind w:firstLine="240" w:firstLineChars="100"/>
        <w:rPr>
          <w:rFonts w:hint="eastAsia" w:asciiTheme="minorEastAsia" w:hAnsiTheme="minorEastAsia" w:eastAsiaTheme="minorEastAsia"/>
        </w:rPr>
      </w:pPr>
      <w:r>
        <w:rPr>
          <w:rFonts w:hint="eastAsia" w:asciiTheme="minorEastAsia" w:hAnsiTheme="minorEastAsia" w:eastAsiaTheme="minorEastAsia"/>
          <w:color w:val="auto"/>
        </w:rPr>
        <w:t>古河市は各地域の特性を生かし、商業・工業・農業の街として発展しており、各産業がバランス良く分布する産業構造である。豊かな風土に恵まれ、品質の高い野菜や花が生産されており、にんじん、にがうり、サニーレタスが県の</w:t>
      </w:r>
      <w:r>
        <w:rPr>
          <w:rFonts w:hint="eastAsia" w:asciiTheme="minorEastAsia" w:hAnsiTheme="minorEastAsia" w:eastAsiaTheme="minorEastAsia"/>
        </w:rPr>
        <w:t>銘柄産地に指定されている。</w:t>
      </w:r>
    </w:p>
    <w:p>
      <w:pPr>
        <w:pStyle w:val="0"/>
        <w:ind w:firstLine="240" w:firstLineChars="100"/>
        <w:rPr>
          <w:rFonts w:hint="eastAsia" w:asciiTheme="minorEastAsia" w:hAnsiTheme="minorEastAsia" w:eastAsiaTheme="minorEastAsia"/>
          <w:color w:val="FF0000"/>
        </w:rPr>
      </w:pPr>
      <w:r>
        <w:rPr>
          <w:rFonts w:hint="eastAsia" w:asciiTheme="minorEastAsia" w:hAnsiTheme="minorEastAsia" w:eastAsiaTheme="minorEastAsia"/>
        </w:rPr>
        <w:t>近年においては、製造業、卸売業等を中心とした、第２次産業への従事割合が高い状況にあるが、直近の製造業の製造品出荷額や卸売・小売業における年間商品販売額は減少傾向にある。このことから、労働生産性向上に対する取り組みの実施は急務と推察される。</w:t>
      </w:r>
    </w:p>
    <w:p>
      <w:pPr>
        <w:pStyle w:val="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rPr>
        <w:t>２</w:t>
      </w:r>
      <w:r>
        <w:rPr>
          <w:rFonts w:hint="eastAsia" w:asciiTheme="minorEastAsia" w:hAnsiTheme="minorEastAsia" w:eastAsiaTheme="minorEastAsia"/>
        </w:rPr>
        <w:t>)</w:t>
      </w:r>
      <w:r>
        <w:rPr>
          <w:rFonts w:hint="eastAsia" w:asciiTheme="minorEastAsia" w:hAnsiTheme="minorEastAsia" w:eastAsiaTheme="minorEastAsia"/>
        </w:rPr>
        <w:t>　目標</w:t>
      </w:r>
    </w:p>
    <w:p>
      <w:pPr>
        <w:pStyle w:val="0"/>
        <w:rPr>
          <w:rFonts w:hint="eastAsia" w:asciiTheme="minorEastAsia" w:hAnsiTheme="minorEastAsia" w:eastAsiaTheme="minorEastAsia"/>
        </w:rPr>
      </w:pPr>
      <w:r>
        <w:rPr>
          <w:rFonts w:hint="eastAsia" w:asciiTheme="minorEastAsia" w:hAnsiTheme="minorEastAsia" w:eastAsiaTheme="minorEastAsia"/>
        </w:rPr>
        <w:t>　中小企業等経営強化法第</w:t>
      </w:r>
      <w:r>
        <w:rPr>
          <w:rFonts w:hint="eastAsia" w:asciiTheme="minorEastAsia" w:hAnsiTheme="minorEastAsia" w:eastAsiaTheme="minorEastAsia"/>
        </w:rPr>
        <w:t>49</w:t>
      </w:r>
      <w:r>
        <w:rPr>
          <w:rFonts w:hint="eastAsia" w:asciiTheme="minorEastAsia" w:hAnsiTheme="minorEastAsia" w:eastAsiaTheme="minorEastAsia"/>
        </w:rPr>
        <w:t>条第１項の規定に基づく導入促進基本計画を策定し、中小企業者の先端設備等の導入を促すことにより、県内でも設備投資が活発な自治体の１つとなり、県西地域の中核都市として更に経済発展することを目指す。</w:t>
      </w:r>
    </w:p>
    <w:p>
      <w:pPr>
        <w:pStyle w:val="0"/>
        <w:rPr>
          <w:rFonts w:hint="eastAsia" w:asciiTheme="minorEastAsia" w:hAnsiTheme="minorEastAsia" w:eastAsiaTheme="minorEastAsia"/>
        </w:rPr>
      </w:pPr>
      <w:r>
        <w:rPr>
          <w:rFonts w:hint="eastAsia" w:asciiTheme="minorEastAsia" w:hAnsiTheme="minorEastAsia" w:eastAsiaTheme="minorEastAsia"/>
        </w:rPr>
        <w:t>　これを実現するため、計画期間中においては事業者による</w:t>
      </w:r>
      <w:r>
        <w:rPr>
          <w:rFonts w:hint="eastAsia" w:asciiTheme="minorEastAsia" w:hAnsiTheme="minorEastAsia" w:eastAsiaTheme="minorEastAsia"/>
        </w:rPr>
        <w:t>50</w:t>
      </w:r>
      <w:r>
        <w:rPr>
          <w:rFonts w:hint="eastAsia" w:asciiTheme="minorEastAsia" w:hAnsiTheme="minorEastAsia" w:eastAsiaTheme="minorEastAsia"/>
        </w:rPr>
        <w:t>件程度の先端設備等導入計画を認定することを目標とする。</w:t>
      </w:r>
    </w:p>
    <w:p>
      <w:pPr>
        <w:pStyle w:val="0"/>
        <w:ind w:firstLineChars="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rPr>
        <w:t>３</w:t>
      </w:r>
      <w:r>
        <w:rPr>
          <w:rFonts w:hint="eastAsia" w:asciiTheme="minorEastAsia" w:hAnsiTheme="minorEastAsia" w:eastAsiaTheme="minorEastAsia"/>
        </w:rPr>
        <w:t>)</w:t>
      </w:r>
      <w:r>
        <w:rPr>
          <w:rFonts w:hint="eastAsia" w:asciiTheme="minorEastAsia" w:hAnsiTheme="minorEastAsia" w:eastAsiaTheme="minorEastAsia"/>
        </w:rPr>
        <w:t>　労働生産性に関する目標</w:t>
      </w:r>
    </w:p>
    <w:p>
      <w:pPr>
        <w:pStyle w:val="0"/>
        <w:ind w:firstLine="240"/>
        <w:rPr>
          <w:rFonts w:hint="eastAsia" w:asciiTheme="minorEastAsia" w:hAnsiTheme="minorEastAsia" w:eastAsiaTheme="minorEastAsia"/>
        </w:rPr>
      </w:pPr>
      <w:r>
        <w:rPr>
          <w:rFonts w:hint="eastAsia" w:asciiTheme="minorEastAsia" w:hAnsiTheme="minorEastAsia" w:eastAsiaTheme="minorEastAsia"/>
        </w:rPr>
        <w:t>先端設備等導入計画を認定した事業者の労働生産性（中小企業等の経営強化に関する基本方針に定めるものをいう。）が</w:t>
      </w:r>
      <w:r>
        <w:rPr>
          <w:rFonts w:hint="eastAsia" w:asciiTheme="minorEastAsia" w:hAnsiTheme="minorEastAsia" w:eastAsiaTheme="minorEastAsia"/>
          <w:color w:val="auto"/>
        </w:rPr>
        <w:t>年率</w:t>
      </w:r>
      <w:r>
        <w:rPr>
          <w:rFonts w:hint="eastAsia" w:asciiTheme="minorEastAsia" w:hAnsiTheme="minorEastAsia" w:eastAsiaTheme="minorEastAsia"/>
        </w:rPr>
        <w:t>３％以上向上することを目標とする。</w:t>
      </w:r>
    </w:p>
    <w:p>
      <w:pPr>
        <w:pStyle w:val="0"/>
        <w:ind w:firstLine="720" w:firstLineChars="30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２　先端設備等の種類</w:t>
      </w:r>
    </w:p>
    <w:p>
      <w:pPr>
        <w:pStyle w:val="0"/>
        <w:ind w:firstLine="240"/>
        <w:rPr>
          <w:rFonts w:hint="eastAsia" w:asciiTheme="minorEastAsia" w:hAnsiTheme="minorEastAsia" w:eastAsiaTheme="minorEastAsia"/>
        </w:rPr>
      </w:pPr>
      <w:r>
        <w:rPr>
          <w:rFonts w:hint="eastAsia" w:asciiTheme="minorEastAsia" w:hAnsiTheme="minorEastAsia" w:eastAsiaTheme="minorEastAsia"/>
        </w:rPr>
        <w:t>古河市の産業はバランスの良い構造でありながら、近年は特に工業の強さが特徴となっている。多岐にわたる設備について、幅広く生産性向上を実現する必要があるため、本計画において対象とする設備は、中小企業等経営強化法施行規則第７条第１項に定める先端設備等全てとする。</w:t>
      </w:r>
    </w:p>
    <w:p>
      <w:pPr>
        <w:pStyle w:val="0"/>
        <w:ind w:firstLine="240"/>
        <w:rPr>
          <w:rFonts w:hint="eastAsia" w:asciiTheme="minorEastAsia" w:hAnsiTheme="minorEastAsia" w:eastAsiaTheme="minorEastAsia"/>
        </w:rPr>
      </w:pPr>
      <w:r>
        <w:rPr>
          <w:rFonts w:hint="eastAsia" w:asciiTheme="minorEastAsia" w:hAnsiTheme="minorEastAsia" w:eastAsiaTheme="minorEastAsia"/>
        </w:rPr>
        <w:t>ただし、太陽光発電設備については、景観や自然環境との調和に特に配慮する必要があることから、発電した電力を自ら消費する目的で取得する設備</w:t>
      </w:r>
      <w:r>
        <w:rPr>
          <w:rFonts w:hint="eastAsia" w:asciiTheme="minorEastAsia" w:hAnsiTheme="minorEastAsia" w:eastAsiaTheme="minorEastAsia"/>
        </w:rPr>
        <w:t>(</w:t>
      </w:r>
      <w:r>
        <w:rPr>
          <w:rFonts w:hint="eastAsia" w:asciiTheme="minorEastAsia" w:hAnsiTheme="minorEastAsia" w:eastAsiaTheme="minorEastAsia"/>
        </w:rPr>
        <w:t>余剰分を売電するものを含む</w:t>
      </w:r>
      <w:r>
        <w:rPr>
          <w:rFonts w:hint="eastAsia" w:asciiTheme="minorEastAsia" w:hAnsiTheme="minorEastAsia" w:eastAsiaTheme="minorEastAsia"/>
        </w:rPr>
        <w:t>)</w:t>
      </w:r>
      <w:r>
        <w:rPr>
          <w:rFonts w:hint="eastAsia" w:asciiTheme="minorEastAsia" w:hAnsiTheme="minorEastAsia" w:eastAsiaTheme="minorEastAsia"/>
        </w:rPr>
        <w:t>であって、建物の屋根又は屋上に設置するものに限る。</w:t>
      </w:r>
    </w:p>
    <w:p>
      <w:pPr>
        <w:pStyle w:val="0"/>
        <w:ind w:firstLine="480" w:firstLineChars="20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３　先端設備等の導入の促進の内容に関する事項</w:t>
      </w:r>
    </w:p>
    <w:p>
      <w:pPr>
        <w:pStyle w:val="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rPr>
        <w:t>１</w:t>
      </w:r>
      <w:r>
        <w:rPr>
          <w:rFonts w:hint="eastAsia" w:asciiTheme="minorEastAsia" w:hAnsiTheme="minorEastAsia" w:eastAsiaTheme="minorEastAsia"/>
        </w:rPr>
        <w:t>)</w:t>
      </w:r>
      <w:r>
        <w:rPr>
          <w:rFonts w:hint="eastAsia" w:asciiTheme="minorEastAsia" w:hAnsiTheme="minorEastAsia" w:eastAsiaTheme="minorEastAsia"/>
        </w:rPr>
        <w:t>　対象地域</w:t>
      </w:r>
    </w:p>
    <w:p>
      <w:pPr>
        <w:pStyle w:val="0"/>
        <w:ind w:left="0" w:leftChars="0" w:hanging="240" w:hangingChars="100"/>
        <w:rPr>
          <w:rFonts w:hint="eastAsia" w:asciiTheme="minorEastAsia" w:hAnsiTheme="minorEastAsia" w:eastAsiaTheme="minorEastAsia"/>
        </w:rPr>
      </w:pPr>
      <w:r>
        <w:rPr>
          <w:rFonts w:hint="eastAsia" w:asciiTheme="minorEastAsia" w:hAnsiTheme="minorEastAsia" w:eastAsiaTheme="minorEastAsia"/>
        </w:rPr>
        <w:t>　　古河市は市内全域に地域ごとの産業が分布しており、広く事業者の生産性向上を実現する観点から、本計画の対象区域は古河市内全域とする。</w:t>
      </w:r>
    </w:p>
    <w:p>
      <w:pPr>
        <w:pStyle w:val="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rPr>
        <w:t>２</w:t>
      </w:r>
      <w:r>
        <w:rPr>
          <w:rFonts w:hint="eastAsia" w:asciiTheme="minorEastAsia" w:hAnsiTheme="minorEastAsia" w:eastAsiaTheme="minorEastAsia"/>
        </w:rPr>
        <w:t>)</w:t>
      </w:r>
      <w:r>
        <w:rPr>
          <w:rFonts w:hint="eastAsia" w:asciiTheme="minorEastAsia" w:hAnsiTheme="minorEastAsia" w:eastAsiaTheme="minorEastAsia"/>
        </w:rPr>
        <w:t>　対象業種・事業</w:t>
      </w:r>
    </w:p>
    <w:p>
      <w:pPr>
        <w:pStyle w:val="0"/>
        <w:ind w:left="0" w:leftChars="0" w:hanging="240" w:hangingChars="100"/>
        <w:rPr>
          <w:rFonts w:hint="eastAsia" w:asciiTheme="minorEastAsia" w:hAnsiTheme="minorEastAsia" w:eastAsiaTheme="minorEastAsia"/>
        </w:rPr>
      </w:pPr>
      <w:r>
        <w:rPr>
          <w:rFonts w:hint="eastAsia" w:asciiTheme="minorEastAsia" w:hAnsiTheme="minorEastAsia" w:eastAsiaTheme="minorEastAsia"/>
        </w:rPr>
        <w:t>　　古河市の産業は、多岐に渡り、多様な業種が古河市の経済、雇用を支えており、これらの産業において、広く事業者の生産性向上を実現する必要がある。このため本計画において対象とする業種は、全業種とする。</w:t>
      </w:r>
    </w:p>
    <w:p>
      <w:pPr>
        <w:pStyle w:val="0"/>
        <w:ind w:left="0" w:leftChars="0" w:hanging="240" w:hangingChars="100"/>
        <w:rPr>
          <w:rFonts w:hint="eastAsia" w:asciiTheme="minorEastAsia" w:hAnsiTheme="minorEastAsia" w:eastAsiaTheme="minorEastAsia"/>
        </w:rPr>
      </w:pPr>
      <w:r>
        <w:rPr>
          <w:rFonts w:hint="eastAsia" w:asciiTheme="minorEastAsia" w:hAnsiTheme="minorEastAsia" w:eastAsiaTheme="minorEastAsia"/>
        </w:rPr>
        <w:t>　　また、生産性向上に向けた事業者の成長投資への取り組みは、新商品の開発、自動化の促進、ＩＴ導入による業務効率化等多様である。したがって、本計画においては、労働生産性が</w:t>
      </w:r>
      <w:r>
        <w:rPr>
          <w:rFonts w:hint="eastAsia" w:asciiTheme="minorEastAsia" w:hAnsiTheme="minorEastAsia" w:eastAsiaTheme="minorEastAsia"/>
          <w:color w:val="auto"/>
        </w:rPr>
        <w:t>年率３</w:t>
      </w:r>
      <w:r>
        <w:rPr>
          <w:rFonts w:hint="eastAsia" w:asciiTheme="minorEastAsia" w:hAnsiTheme="minorEastAsia" w:eastAsiaTheme="minorEastAsia"/>
        </w:rPr>
        <w:t>％以上向上に資すると見込まれる事業とし、幅広い事業を対象とする。</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４　計画期間</w:t>
      </w:r>
    </w:p>
    <w:p>
      <w:pPr>
        <w:pStyle w:val="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rPr>
        <w:t>１</w:t>
      </w:r>
      <w:r>
        <w:rPr>
          <w:rFonts w:hint="eastAsia" w:asciiTheme="minorEastAsia" w:hAnsiTheme="minorEastAsia" w:eastAsiaTheme="minorEastAsia"/>
        </w:rPr>
        <w:t>)</w:t>
      </w:r>
      <w:r>
        <w:rPr>
          <w:rFonts w:hint="eastAsia" w:asciiTheme="minorEastAsia" w:hAnsiTheme="minorEastAsia" w:eastAsiaTheme="minorEastAsia"/>
        </w:rPr>
        <w:t>　導入促進基本計画の計画期間</w:t>
      </w:r>
    </w:p>
    <w:p>
      <w:pPr>
        <w:pStyle w:val="0"/>
        <w:ind w:left="0" w:leftChars="0" w:hanging="240" w:hangingChars="100"/>
        <w:rPr>
          <w:rFonts w:hint="eastAsia" w:asciiTheme="minorEastAsia" w:hAnsiTheme="minorEastAsia" w:eastAsiaTheme="minorEastAsia"/>
        </w:rPr>
      </w:pPr>
      <w:r>
        <w:rPr>
          <w:rFonts w:hint="eastAsia" w:asciiTheme="minorEastAsia" w:hAnsiTheme="minorEastAsia" w:eastAsiaTheme="minorEastAsia"/>
        </w:rPr>
        <w:t>　　国が同意した日から２年間とする。（令和７年４月１日～令和９年３月</w:t>
      </w:r>
      <w:r>
        <w:rPr>
          <w:rFonts w:hint="eastAsia" w:asciiTheme="minorEastAsia" w:hAnsiTheme="minorEastAsia" w:eastAsiaTheme="minorEastAsia"/>
        </w:rPr>
        <w:t>31</w:t>
      </w:r>
      <w:r>
        <w:rPr>
          <w:rFonts w:hint="eastAsia" w:asciiTheme="minorEastAsia" w:hAnsiTheme="minorEastAsia" w:eastAsiaTheme="minorEastAsia"/>
        </w:rPr>
        <w:t>日）とする。</w:t>
      </w:r>
    </w:p>
    <w:p>
      <w:pPr>
        <w:pStyle w:val="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rPr>
        <w:t>２</w:t>
      </w:r>
      <w:r>
        <w:rPr>
          <w:rFonts w:hint="eastAsia" w:asciiTheme="minorEastAsia" w:hAnsiTheme="minorEastAsia" w:eastAsiaTheme="minorEastAsia"/>
        </w:rPr>
        <w:t>)</w:t>
      </w:r>
      <w:r>
        <w:rPr>
          <w:rFonts w:hint="eastAsia" w:asciiTheme="minorEastAsia" w:hAnsiTheme="minorEastAsia" w:eastAsiaTheme="minorEastAsia"/>
        </w:rPr>
        <w:t>　先端設備等導入計画の計画期間</w:t>
      </w:r>
    </w:p>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　　３年間、４年間又は５年間とする。</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５　先端設備等の導入の促進に当たって配慮すべき事項</w:t>
      </w:r>
    </w:p>
    <w:p>
      <w:pPr>
        <w:pStyle w:val="0"/>
        <w:ind w:firstLine="240"/>
        <w:rPr>
          <w:rFonts w:hint="eastAsia" w:asciiTheme="minorEastAsia" w:hAnsiTheme="minorEastAsia" w:eastAsiaTheme="minorEastAsia"/>
        </w:rPr>
      </w:pPr>
      <w:r>
        <w:rPr>
          <w:rFonts w:hint="eastAsia" w:asciiTheme="minorEastAsia" w:hAnsiTheme="minorEastAsia" w:eastAsiaTheme="minorEastAsia"/>
        </w:rPr>
        <w:t>雇用の安定のほか、健全な地域経済の発展に配慮すること。また、人員削減を目的とするもの、公序良俗に反するもの、反社会勢力との関係が認められる取り組みや市税を滞納している者の先端設備等導入計画は認定対象としない。</w:t>
      </w:r>
    </w:p>
    <w:sectPr>
      <w:pgSz w:w="11906" w:h="16838"/>
      <w:pgMar w:top="1418" w:right="1418" w:bottom="1134" w:left="1418"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579</TotalTime>
  <Pages>3</Pages>
  <Words>9</Words>
  <Characters>1608</Characters>
  <Application>JUST Note</Application>
  <Lines>83</Lines>
  <Paragraphs>35</Paragraphs>
  <CharactersWithSpaces>1651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川田 咲絵</cp:lastModifiedBy>
  <cp:lastPrinted>2025-02-20T05:50:10Z</cp:lastPrinted>
  <dcterms:created xsi:type="dcterms:W3CDTF">2018-05-31T15:16:00Z</dcterms:created>
  <dcterms:modified xsi:type="dcterms:W3CDTF">2025-02-25T01:06:49Z</dcterms:modified>
  <cp:revision>47</cp:revision>
</cp:coreProperties>
</file>