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2CB" w:rsidRDefault="005502CB" w:rsidP="005502CB">
      <w:pPr>
        <w:spacing w:line="480" w:lineRule="atLeast"/>
        <w:ind w:left="96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○古河市公共基準点保全管理規則</w:t>
      </w:r>
    </w:p>
    <w:p w:rsidR="005502CB" w:rsidRDefault="005502CB" w:rsidP="005502CB">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17</w:t>
      </w:r>
      <w:r>
        <w:rPr>
          <w:rFonts w:ascii="ＭＳ 明朝" w:eastAsia="ＭＳ 明朝" w:hAnsi="ＭＳ 明朝" w:cs="ＭＳ 明朝" w:hint="eastAsia"/>
          <w:color w:val="000000"/>
        </w:rPr>
        <w:t>年９月</w:t>
      </w:r>
      <w:r>
        <w:rPr>
          <w:rFonts w:ascii="ＭＳ 明朝" w:eastAsia="ＭＳ 明朝" w:hAnsi="ＭＳ 明朝" w:cs="ＭＳ 明朝"/>
          <w:color w:val="000000"/>
        </w:rPr>
        <w:t>12</w:t>
      </w:r>
      <w:r>
        <w:rPr>
          <w:rFonts w:ascii="ＭＳ 明朝" w:eastAsia="ＭＳ 明朝" w:hAnsi="ＭＳ 明朝" w:cs="ＭＳ 明朝" w:hint="eastAsia"/>
          <w:color w:val="000000"/>
        </w:rPr>
        <w:t>日</w:t>
      </w:r>
    </w:p>
    <w:p w:rsidR="005502CB" w:rsidRDefault="005502CB" w:rsidP="005502CB">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規則第</w:t>
      </w:r>
      <w:r>
        <w:rPr>
          <w:rFonts w:ascii="ＭＳ 明朝" w:eastAsia="ＭＳ 明朝" w:hAnsi="ＭＳ 明朝" w:cs="ＭＳ 明朝"/>
          <w:color w:val="000000"/>
        </w:rPr>
        <w:t>136</w:t>
      </w:r>
      <w:r>
        <w:rPr>
          <w:rFonts w:ascii="ＭＳ 明朝" w:eastAsia="ＭＳ 明朝" w:hAnsi="ＭＳ 明朝" w:cs="ＭＳ 明朝" w:hint="eastAsia"/>
          <w:color w:val="000000"/>
        </w:rPr>
        <w:t>号</w:t>
      </w:r>
    </w:p>
    <w:p w:rsidR="005502CB" w:rsidRDefault="005502CB" w:rsidP="005502CB">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改正　平成</w:t>
      </w:r>
      <w:r>
        <w:rPr>
          <w:rFonts w:ascii="ＭＳ 明朝" w:eastAsia="ＭＳ 明朝" w:hAnsi="ＭＳ 明朝" w:cs="ＭＳ 明朝"/>
          <w:color w:val="000000"/>
        </w:rPr>
        <w:t>23</w:t>
      </w:r>
      <w:r>
        <w:rPr>
          <w:rFonts w:ascii="ＭＳ 明朝" w:eastAsia="ＭＳ 明朝" w:hAnsi="ＭＳ 明朝" w:cs="ＭＳ 明朝" w:hint="eastAsia"/>
          <w:color w:val="000000"/>
        </w:rPr>
        <w:t>年２月１日規則第２号</w:t>
      </w:r>
    </w:p>
    <w:p w:rsidR="005502CB" w:rsidRDefault="005502CB" w:rsidP="005502CB">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26</w:t>
      </w:r>
      <w:r>
        <w:rPr>
          <w:rFonts w:ascii="ＭＳ 明朝" w:eastAsia="ＭＳ 明朝" w:hAnsi="ＭＳ 明朝" w:cs="ＭＳ 明朝" w:hint="eastAsia"/>
          <w:color w:val="000000"/>
        </w:rPr>
        <w:t>年３月</w:t>
      </w:r>
      <w:r>
        <w:rPr>
          <w:rFonts w:ascii="ＭＳ 明朝" w:eastAsia="ＭＳ 明朝" w:hAnsi="ＭＳ 明朝" w:cs="ＭＳ 明朝"/>
          <w:color w:val="000000"/>
        </w:rPr>
        <w:t>31</w:t>
      </w:r>
      <w:r>
        <w:rPr>
          <w:rFonts w:ascii="ＭＳ 明朝" w:eastAsia="ＭＳ 明朝" w:hAnsi="ＭＳ 明朝" w:cs="ＭＳ 明朝" w:hint="eastAsia"/>
          <w:color w:val="000000"/>
        </w:rPr>
        <w:t>日規則第</w:t>
      </w:r>
      <w:r>
        <w:rPr>
          <w:rFonts w:ascii="ＭＳ 明朝" w:eastAsia="ＭＳ 明朝" w:hAnsi="ＭＳ 明朝" w:cs="ＭＳ 明朝"/>
          <w:color w:val="000000"/>
        </w:rPr>
        <w:t>17</w:t>
      </w:r>
      <w:r>
        <w:rPr>
          <w:rFonts w:ascii="ＭＳ 明朝" w:eastAsia="ＭＳ 明朝" w:hAnsi="ＭＳ 明朝" w:cs="ＭＳ 明朝" w:hint="eastAsia"/>
          <w:color w:val="000000"/>
        </w:rPr>
        <w:t>号</w:t>
      </w:r>
    </w:p>
    <w:p w:rsidR="005502CB" w:rsidRDefault="005502CB" w:rsidP="005502CB">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27</w:t>
      </w:r>
      <w:r>
        <w:rPr>
          <w:rFonts w:ascii="ＭＳ 明朝" w:eastAsia="ＭＳ 明朝" w:hAnsi="ＭＳ 明朝" w:cs="ＭＳ 明朝" w:hint="eastAsia"/>
          <w:color w:val="000000"/>
        </w:rPr>
        <w:t>年</w:t>
      </w:r>
      <w:r>
        <w:rPr>
          <w:rFonts w:ascii="ＭＳ 明朝" w:eastAsia="ＭＳ 明朝" w:hAnsi="ＭＳ 明朝" w:cs="ＭＳ 明朝"/>
          <w:color w:val="000000"/>
        </w:rPr>
        <w:t>12</w:t>
      </w:r>
      <w:r>
        <w:rPr>
          <w:rFonts w:ascii="ＭＳ 明朝" w:eastAsia="ＭＳ 明朝" w:hAnsi="ＭＳ 明朝" w:cs="ＭＳ 明朝" w:hint="eastAsia"/>
          <w:color w:val="000000"/>
        </w:rPr>
        <w:t>月７日規則第</w:t>
      </w:r>
      <w:r>
        <w:rPr>
          <w:rFonts w:ascii="ＭＳ 明朝" w:eastAsia="ＭＳ 明朝" w:hAnsi="ＭＳ 明朝" w:cs="ＭＳ 明朝"/>
          <w:color w:val="000000"/>
        </w:rPr>
        <w:t>64</w:t>
      </w:r>
      <w:r>
        <w:rPr>
          <w:rFonts w:ascii="ＭＳ 明朝" w:eastAsia="ＭＳ 明朝" w:hAnsi="ＭＳ 明朝" w:cs="ＭＳ 明朝" w:hint="eastAsia"/>
          <w:color w:val="000000"/>
        </w:rPr>
        <w:t>号</w:t>
      </w:r>
    </w:p>
    <w:p w:rsidR="005502CB" w:rsidRDefault="005502CB" w:rsidP="005502CB">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28</w:t>
      </w:r>
      <w:r>
        <w:rPr>
          <w:rFonts w:ascii="ＭＳ 明朝" w:eastAsia="ＭＳ 明朝" w:hAnsi="ＭＳ 明朝" w:cs="ＭＳ 明朝" w:hint="eastAsia"/>
          <w:color w:val="000000"/>
        </w:rPr>
        <w:t>年３月</w:t>
      </w:r>
      <w:r>
        <w:rPr>
          <w:rFonts w:ascii="ＭＳ 明朝" w:eastAsia="ＭＳ 明朝" w:hAnsi="ＭＳ 明朝" w:cs="ＭＳ 明朝"/>
          <w:color w:val="000000"/>
        </w:rPr>
        <w:t>31</w:t>
      </w:r>
      <w:r>
        <w:rPr>
          <w:rFonts w:ascii="ＭＳ 明朝" w:eastAsia="ＭＳ 明朝" w:hAnsi="ＭＳ 明朝" w:cs="ＭＳ 明朝" w:hint="eastAsia"/>
          <w:color w:val="000000"/>
        </w:rPr>
        <w:t>日規則第</w:t>
      </w:r>
      <w:r>
        <w:rPr>
          <w:rFonts w:ascii="ＭＳ 明朝" w:eastAsia="ＭＳ 明朝" w:hAnsi="ＭＳ 明朝" w:cs="ＭＳ 明朝"/>
          <w:color w:val="000000"/>
        </w:rPr>
        <w:t>30</w:t>
      </w:r>
      <w:r>
        <w:rPr>
          <w:rFonts w:ascii="ＭＳ 明朝" w:eastAsia="ＭＳ 明朝" w:hAnsi="ＭＳ 明朝" w:cs="ＭＳ 明朝" w:hint="eastAsia"/>
          <w:color w:val="000000"/>
        </w:rPr>
        <w:t>号</w:t>
      </w:r>
    </w:p>
    <w:p w:rsidR="005502CB" w:rsidRDefault="005502CB" w:rsidP="005502CB">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（目的）</w:t>
      </w:r>
    </w:p>
    <w:p w:rsidR="005502CB" w:rsidRDefault="005502CB" w:rsidP="005502CB">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第１条　この規則は、測量法（昭和</w:t>
      </w:r>
      <w:r>
        <w:rPr>
          <w:rFonts w:ascii="ＭＳ 明朝" w:eastAsia="ＭＳ 明朝" w:hAnsi="ＭＳ 明朝" w:cs="ＭＳ 明朝"/>
          <w:color w:val="000000"/>
        </w:rPr>
        <w:t>24</w:t>
      </w:r>
      <w:r>
        <w:rPr>
          <w:rFonts w:ascii="ＭＳ 明朝" w:eastAsia="ＭＳ 明朝" w:hAnsi="ＭＳ 明朝" w:cs="ＭＳ 明朝" w:hint="eastAsia"/>
          <w:color w:val="000000"/>
        </w:rPr>
        <w:t>年法律第</w:t>
      </w:r>
      <w:r>
        <w:rPr>
          <w:rFonts w:ascii="ＭＳ 明朝" w:eastAsia="ＭＳ 明朝" w:hAnsi="ＭＳ 明朝" w:cs="ＭＳ 明朝"/>
          <w:color w:val="000000"/>
        </w:rPr>
        <w:t>188</w:t>
      </w:r>
      <w:r>
        <w:rPr>
          <w:rFonts w:ascii="ＭＳ 明朝" w:eastAsia="ＭＳ 明朝" w:hAnsi="ＭＳ 明朝" w:cs="ＭＳ 明朝" w:hint="eastAsia"/>
          <w:color w:val="000000"/>
        </w:rPr>
        <w:t>号）及び国土調査法（昭和</w:t>
      </w:r>
      <w:r>
        <w:rPr>
          <w:rFonts w:ascii="ＭＳ 明朝" w:eastAsia="ＭＳ 明朝" w:hAnsi="ＭＳ 明朝" w:cs="ＭＳ 明朝"/>
          <w:color w:val="000000"/>
        </w:rPr>
        <w:t>26</w:t>
      </w:r>
      <w:r>
        <w:rPr>
          <w:rFonts w:ascii="ＭＳ 明朝" w:eastAsia="ＭＳ 明朝" w:hAnsi="ＭＳ 明朝" w:cs="ＭＳ 明朝" w:hint="eastAsia"/>
          <w:color w:val="000000"/>
        </w:rPr>
        <w:t>年法律第</w:t>
      </w:r>
      <w:r>
        <w:rPr>
          <w:rFonts w:ascii="ＭＳ 明朝" w:eastAsia="ＭＳ 明朝" w:hAnsi="ＭＳ 明朝" w:cs="ＭＳ 明朝"/>
          <w:color w:val="000000"/>
        </w:rPr>
        <w:t>180</w:t>
      </w:r>
      <w:r>
        <w:rPr>
          <w:rFonts w:ascii="ＭＳ 明朝" w:eastAsia="ＭＳ 明朝" w:hAnsi="ＭＳ 明朝" w:cs="ＭＳ 明朝" w:hint="eastAsia"/>
          <w:color w:val="000000"/>
        </w:rPr>
        <w:t>号）の規定に基づき、本市が管理する公共基準点（以下「公共基準点」という。）の一般的取扱いに関して必要な事項を定め、その保全管理の万全を期することを目的とする。</w:t>
      </w:r>
    </w:p>
    <w:p w:rsidR="005502CB" w:rsidRDefault="005502CB" w:rsidP="005502CB">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（定義）</w:t>
      </w:r>
    </w:p>
    <w:p w:rsidR="005502CB" w:rsidRDefault="005502CB" w:rsidP="005502CB">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第２条　この規則において「公共基準点」とは、次に掲げるものをいう。</w:t>
      </w:r>
    </w:p>
    <w:p w:rsidR="005502CB" w:rsidRDefault="005502CB" w:rsidP="005502CB">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１級基準点、２級基準点及び３級基準点</w:t>
      </w:r>
    </w:p>
    <w:p w:rsidR="005502CB" w:rsidRDefault="005502CB" w:rsidP="005502CB">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２</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地籍調査によって市が設置した地籍図根三角点及び地籍図根多角点</w:t>
      </w:r>
    </w:p>
    <w:p w:rsidR="005502CB" w:rsidRDefault="005502CB" w:rsidP="005502CB">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３</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都市再生街区基本調査において設置された街区三角点及び街区多角点</w:t>
      </w:r>
    </w:p>
    <w:p w:rsidR="005502CB" w:rsidRDefault="005502CB" w:rsidP="005502CB">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４</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都市部官民境界基本調査において設置された都市部官民境界基本三角点、都市部官民境界基本多角点及び都市部官民境界基本細部点</w:t>
      </w:r>
    </w:p>
    <w:p w:rsidR="005502CB" w:rsidRDefault="005502CB" w:rsidP="005502CB">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（保全管理主管課）</w:t>
      </w:r>
    </w:p>
    <w:p w:rsidR="005502CB" w:rsidRDefault="005502CB" w:rsidP="005502CB">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第３条　本市における公共基準点の保全管理は、都市建設部用地管理課（以下「主管課」という。）において行う。</w:t>
      </w:r>
    </w:p>
    <w:p w:rsidR="005502CB" w:rsidRDefault="005502CB" w:rsidP="005502CB">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（公共基準点の使用手続）</w:t>
      </w:r>
    </w:p>
    <w:p w:rsidR="005502CB" w:rsidRDefault="005502CB" w:rsidP="005502CB">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第４条　公共基準点を使用しようとする測量士又は測量士補の資格を有する者は、あらかじめ公共基準点使用承認申請書（様式第１号）により市長に申請しなければならない。</w:t>
      </w:r>
    </w:p>
    <w:p w:rsidR="005502CB" w:rsidRDefault="005502CB" w:rsidP="005502CB">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市長は、前項の申請に基づき審査を行い、使用を承認するときは当該申請者に対し公共基準点使用承認書（様式第２号）を交付するものとする。</w:t>
      </w:r>
    </w:p>
    <w:p w:rsidR="005502CB" w:rsidRDefault="005502CB" w:rsidP="005502CB">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３　前項の規定に基づく承認を受けて公共基準点を使用する者（次項において「使用者」という。）は、公共基準点使用承認書を常時携行し、関係者から請求があったときは、これを提示しなければならない。</w:t>
      </w:r>
    </w:p>
    <w:p w:rsidR="005502CB" w:rsidRDefault="005502CB" w:rsidP="005502CB">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４　使用者は、公共基準点の使用を終えたときは、公共基準点使用報告書（様式第３号）により使用結果を市長に報告しなければならない。</w:t>
      </w:r>
    </w:p>
    <w:p w:rsidR="005502CB" w:rsidRDefault="005502CB" w:rsidP="005502CB">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５　土地家屋調査士会からの公共基準点使用に関する包括承認申請があった場合における手続は、前各項の規定に準じて行うものとする。</w:t>
      </w:r>
    </w:p>
    <w:p w:rsidR="005502CB" w:rsidRDefault="005502CB" w:rsidP="005502CB">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（工事施工の届出）</w:t>
      </w:r>
    </w:p>
    <w:p w:rsidR="005502CB" w:rsidRDefault="005502CB" w:rsidP="005502CB">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第５条　道路の掘削工事を施工する者（以下「工事施工者」という。）は、公共基準点の付近でその効用に支障を来すおそれのある工事等を施工するときは、あらかじめ公共基準点付近での工事施工届出書（様式第４号）により市長に届け出るとともに、市長の指示に基づき公共基準点の保全に必要な措置を講じなければならない。ただし、次条の規定による公共基準点の一時撤去若しくは移転の承認を申請し、又は協議をする場合は、公共基準点付近での工事施工届出書の提出を省略することができる。</w:t>
      </w:r>
    </w:p>
    <w:p w:rsidR="005502CB" w:rsidRDefault="005502CB" w:rsidP="005502CB">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前項のその効用に支障を来すおそれのある工事等とは、次のいずれかに該当するものとする。</w:t>
      </w:r>
    </w:p>
    <w:p w:rsidR="005502CB" w:rsidRDefault="005502CB" w:rsidP="005502CB">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掘削底面端から</w:t>
      </w:r>
      <w:r>
        <w:rPr>
          <w:rFonts w:ascii="ＭＳ 明朝" w:eastAsia="ＭＳ 明朝" w:hAnsi="ＭＳ 明朝" w:cs="ＭＳ 明朝"/>
          <w:color w:val="000000"/>
        </w:rPr>
        <w:t>45</w:t>
      </w:r>
      <w:r>
        <w:rPr>
          <w:rFonts w:ascii="ＭＳ 明朝" w:eastAsia="ＭＳ 明朝" w:hAnsi="ＭＳ 明朝" w:cs="ＭＳ 明朝" w:hint="eastAsia"/>
          <w:color w:val="000000"/>
        </w:rPr>
        <w:t>度以上の線に公共基準点の構造物が入る掘削工事等</w:t>
      </w:r>
    </w:p>
    <w:p w:rsidR="005502CB" w:rsidRDefault="005502CB" w:rsidP="005502CB">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２</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車両、重機等の振動が公共基準点に影響を及ぼす杭打ち及び杭抜き工事のうち、公共基準点から杭、車両、重機等までの距離が５メートル以下となる行為</w:t>
      </w:r>
    </w:p>
    <w:p w:rsidR="005502CB" w:rsidRDefault="005502CB" w:rsidP="005502CB">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３</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その他前２号に類する工事であって、公共基準点の効用に支障を来すおそれのある工事等</w:t>
      </w:r>
    </w:p>
    <w:p w:rsidR="005502CB" w:rsidRDefault="005502CB" w:rsidP="005502CB">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３　工事施工者は、第１項の届出に当たっては、次に掲げる図書を添付しなければならない。</w:t>
      </w:r>
    </w:p>
    <w:p w:rsidR="005502CB" w:rsidRDefault="005502CB" w:rsidP="005502CB">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位置図、断面図及び平面図（掘削位置と公共基準点の位置関係を明示したもの）</w:t>
      </w:r>
    </w:p>
    <w:p w:rsidR="005502CB" w:rsidRDefault="005502CB" w:rsidP="005502CB">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２</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引照点図又は市長の指示する測量資料</w:t>
      </w:r>
    </w:p>
    <w:p w:rsidR="005502CB" w:rsidRDefault="005502CB" w:rsidP="005502CB">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lastRenderedPageBreak/>
        <w:t>(</w:t>
      </w:r>
      <w:r>
        <w:rPr>
          <w:rFonts w:ascii="ＭＳ 明朝" w:eastAsia="ＭＳ 明朝" w:hAnsi="ＭＳ 明朝" w:cs="ＭＳ 明朝" w:hint="eastAsia"/>
          <w:color w:val="000000"/>
        </w:rPr>
        <w:t>３</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写真（公共基準点、公共基準点周辺及び全引照点が確認できるもの）</w:t>
      </w:r>
    </w:p>
    <w:p w:rsidR="005502CB" w:rsidRDefault="005502CB" w:rsidP="005502CB">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４　工事施工者は、公共基準点付近での工事がしゅん工したときには、速やかに公共基準点付近での工事しゅん工報告書（様式第５号）を市長に提出し、検査を受けなければならない。</w:t>
      </w:r>
    </w:p>
    <w:p w:rsidR="005502CB" w:rsidRDefault="005502CB" w:rsidP="005502CB">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５　工事施工者は、前項の報告に当たっては、次に掲げる図書を添付しなければならない。</w:t>
      </w:r>
    </w:p>
    <w:p w:rsidR="005502CB" w:rsidRDefault="005502CB" w:rsidP="005502CB">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しゅん工写真（公共基準点及び公共基準点周辺が確認できるもの）</w:t>
      </w:r>
    </w:p>
    <w:p w:rsidR="005502CB" w:rsidRDefault="005502CB" w:rsidP="005502CB">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２</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公共基準点の異常の有無が確認できる測量資料（着工前及びしゅん工後が対比できる引照点図又は市長の指示に基づく公共基準点の保全に必要な点検測量等の成果物とする。）</w:t>
      </w:r>
    </w:p>
    <w:p w:rsidR="005502CB" w:rsidRDefault="005502CB" w:rsidP="005502CB">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６　工事施工者は、公共基準点付近での工事により公共基準点の効用に支障を来したときは、主管課長との協議を経て、公共基準点復旧承認申請書（様式第６号）により市長に申請し、復旧の承認を受けなければならないものとし、市長は、承認を与えるときは公共基準点復旧承認書（様式第７号）により当該申請者に通知するものとする。</w:t>
      </w:r>
    </w:p>
    <w:p w:rsidR="005502CB" w:rsidRDefault="005502CB" w:rsidP="005502CB">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（一時撤去又は移転に係る届出等）</w:t>
      </w:r>
    </w:p>
    <w:p w:rsidR="005502CB" w:rsidRDefault="005502CB" w:rsidP="005502CB">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第６条　工事施工者は、当該工事の施工に際して公共基準点を一時撤去し、又は移転する必要が生じたときは、当該工事の施工の開始</w:t>
      </w:r>
      <w:r>
        <w:rPr>
          <w:rFonts w:ascii="ＭＳ 明朝" w:eastAsia="ＭＳ 明朝" w:hAnsi="ＭＳ 明朝" w:cs="ＭＳ 明朝"/>
          <w:color w:val="000000"/>
        </w:rPr>
        <w:t>20</w:t>
      </w:r>
      <w:r>
        <w:rPr>
          <w:rFonts w:ascii="ＭＳ 明朝" w:eastAsia="ＭＳ 明朝" w:hAnsi="ＭＳ 明朝" w:cs="ＭＳ 明朝" w:hint="eastAsia"/>
          <w:color w:val="000000"/>
        </w:rPr>
        <w:t>日前までに、公共基準点（一時撤去・移転）承認申請書（様式第８号）により市長に申請しなければならない。この場合において、市長は、当該申請に基づき、必要があると認めるときは、公共基準点（一時撤去・移転）承認書（様式第９号）により工事施工者に通知するものとする。</w:t>
      </w:r>
    </w:p>
    <w:p w:rsidR="005502CB" w:rsidRDefault="005502CB" w:rsidP="005502CB">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前項に規定する行為のうち、本市が発注する工事を施工しようとする場合にあっては、工事施工者は、公共基準点（一時撤去・移転）承認協議書（様式第８号）により、主管課長と協議を行わなければならない。この場合において、市長は、当該協議に基づき、必要があると認めるときは、前項後段の規定の例により工事施工者に回答するものとする。</w:t>
      </w:r>
    </w:p>
    <w:p w:rsidR="005502CB" w:rsidRDefault="005502CB" w:rsidP="005502CB">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３　工事施工者は、第１項の申請又は前項の協議に当たっては、次に掲げる図書を添付しなければならない。</w:t>
      </w:r>
    </w:p>
    <w:p w:rsidR="005502CB" w:rsidRDefault="005502CB" w:rsidP="005502CB">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lastRenderedPageBreak/>
        <w:t>(</w:t>
      </w:r>
      <w:r>
        <w:rPr>
          <w:rFonts w:ascii="ＭＳ 明朝" w:eastAsia="ＭＳ 明朝" w:hAnsi="ＭＳ 明朝" w:cs="ＭＳ 明朝" w:hint="eastAsia"/>
          <w:color w:val="000000"/>
        </w:rPr>
        <w:t>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位置図及び平面図（掘削位置と公共基準点の位置関係を明示したもの）</w:t>
      </w:r>
    </w:p>
    <w:p w:rsidR="005502CB" w:rsidRDefault="005502CB" w:rsidP="005502CB">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２</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写真（公共基準点及びその周辺が確認できるもの）</w:t>
      </w:r>
    </w:p>
    <w:p w:rsidR="005502CB" w:rsidRDefault="005502CB" w:rsidP="005502CB">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３</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再設置位置図（新旧位置の関係が確認できるもの）</w:t>
      </w:r>
    </w:p>
    <w:p w:rsidR="005502CB" w:rsidRDefault="005502CB" w:rsidP="005502CB">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４　公共基準点の設置されている土地、建物の所有者又は管理者（以下「土地所有者等」という。）は、自らの都合により公共基準点を一時撤去又は移転する必要が生じたときは、公共基準点（一時撤去・移転）請求書（様式第</w:t>
      </w:r>
      <w:r>
        <w:rPr>
          <w:rFonts w:ascii="ＭＳ 明朝" w:eastAsia="ＭＳ 明朝" w:hAnsi="ＭＳ 明朝" w:cs="ＭＳ 明朝"/>
          <w:color w:val="000000"/>
        </w:rPr>
        <w:t>10</w:t>
      </w:r>
      <w:r>
        <w:rPr>
          <w:rFonts w:ascii="ＭＳ 明朝" w:eastAsia="ＭＳ 明朝" w:hAnsi="ＭＳ 明朝" w:cs="ＭＳ 明朝" w:hint="eastAsia"/>
          <w:color w:val="000000"/>
        </w:rPr>
        <w:t>号）により市長に一時撤去又は移転を請求しなければならない。</w:t>
      </w:r>
    </w:p>
    <w:p w:rsidR="005502CB" w:rsidRDefault="005502CB" w:rsidP="005502CB">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５　事故等の原因により公共基準点の一時撤去、滅失、毀損等に至った場合においては、当該事故を起こしたもの（以下「事故原因者」という。）は、公共基準点事故報告書（様式第</w:t>
      </w:r>
      <w:r>
        <w:rPr>
          <w:rFonts w:ascii="ＭＳ 明朝" w:eastAsia="ＭＳ 明朝" w:hAnsi="ＭＳ 明朝" w:cs="ＭＳ 明朝"/>
          <w:color w:val="000000"/>
        </w:rPr>
        <w:t>11</w:t>
      </w:r>
      <w:r>
        <w:rPr>
          <w:rFonts w:ascii="ＭＳ 明朝" w:eastAsia="ＭＳ 明朝" w:hAnsi="ＭＳ 明朝" w:cs="ＭＳ 明朝" w:hint="eastAsia"/>
          <w:color w:val="000000"/>
        </w:rPr>
        <w:t>号）により市長に報告しなければならない。</w:t>
      </w:r>
    </w:p>
    <w:p w:rsidR="005502CB" w:rsidRDefault="005502CB" w:rsidP="005502CB">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（機能の回復）</w:t>
      </w:r>
    </w:p>
    <w:p w:rsidR="005502CB" w:rsidRDefault="005502CB" w:rsidP="005502CB">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第７条　市長は、工事施工者が公共基準点の滅失、毀損、移転等をしたことにより、その効用に支障を来したとき、土地所有者等による公共基準点の一時撤去若しくは移転の請求があったとき、又は事故等により公共基準点の一時撤去、滅失、毀損等に至ったときは、原則として当該公共基準点を既設と同様の構造により再設置し、測量の成果を修正するものとする。この場合において、同一構造による設置が不可能な場合は、これを変更することができるものとする。</w:t>
      </w:r>
    </w:p>
    <w:p w:rsidR="005502CB" w:rsidRDefault="005502CB" w:rsidP="005502CB">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前項に定める機能回復又は移転に要する費用は、工事施工者又は事故原因者の負担とする。ただし、土地所有者等による公共基準点の一時撤去又は移転の請求その他市長がやむを得ないと認めるときは、この限りでない。</w:t>
      </w:r>
    </w:p>
    <w:p w:rsidR="005502CB" w:rsidRDefault="005502CB" w:rsidP="005502CB">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（機能回復の施工者）</w:t>
      </w:r>
    </w:p>
    <w:p w:rsidR="005502CB" w:rsidRDefault="005502CB" w:rsidP="005502CB">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第８条　公共基準点の機能回復のため公共基準点を設置する工事（以下「設置工事」という。）は、原則として原因者である工事施工者又は事故原因者が行わなければならない。ただし、次のいずれかに該当する場合は、この限りでない。</w:t>
      </w:r>
    </w:p>
    <w:p w:rsidR="005502CB" w:rsidRDefault="005502CB" w:rsidP="005502CB">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工事施工者又は事故原因者による設置工事が困難な場合</w:t>
      </w:r>
    </w:p>
    <w:p w:rsidR="005502CB" w:rsidRDefault="005502CB" w:rsidP="005502CB">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lastRenderedPageBreak/>
        <w:t>(</w:t>
      </w:r>
      <w:r>
        <w:rPr>
          <w:rFonts w:ascii="ＭＳ 明朝" w:eastAsia="ＭＳ 明朝" w:hAnsi="ＭＳ 明朝" w:cs="ＭＳ 明朝" w:hint="eastAsia"/>
          <w:color w:val="000000"/>
        </w:rPr>
        <w:t>２</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土地所有者等による公共基準点の一時撤去又は移転の請求があった場合</w:t>
      </w:r>
    </w:p>
    <w:p w:rsidR="005502CB" w:rsidRDefault="005502CB" w:rsidP="005502CB">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前項に定めるところにより機能回復を図る場合は、工事施工者と市長との協議を行い、設置工事の施工者を決定するものとする。</w:t>
      </w:r>
    </w:p>
    <w:p w:rsidR="005502CB" w:rsidRDefault="005502CB" w:rsidP="005502CB">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３　設置工事の施工に伴う測量成果の修正（以下「測量作業」という。）に必要な手続は、測量法第</w:t>
      </w:r>
      <w:r>
        <w:rPr>
          <w:rFonts w:ascii="ＭＳ 明朝" w:eastAsia="ＭＳ 明朝" w:hAnsi="ＭＳ 明朝" w:cs="ＭＳ 明朝"/>
          <w:color w:val="000000"/>
        </w:rPr>
        <w:t>36</w:t>
      </w:r>
      <w:r>
        <w:rPr>
          <w:rFonts w:ascii="ＭＳ 明朝" w:eastAsia="ＭＳ 明朝" w:hAnsi="ＭＳ 明朝" w:cs="ＭＳ 明朝" w:hint="eastAsia"/>
          <w:color w:val="000000"/>
        </w:rPr>
        <w:t>条、第</w:t>
      </w:r>
      <w:r>
        <w:rPr>
          <w:rFonts w:ascii="ＭＳ 明朝" w:eastAsia="ＭＳ 明朝" w:hAnsi="ＭＳ 明朝" w:cs="ＭＳ 明朝"/>
          <w:color w:val="000000"/>
        </w:rPr>
        <w:t>37</w:t>
      </w:r>
      <w:r>
        <w:rPr>
          <w:rFonts w:ascii="ＭＳ 明朝" w:eastAsia="ＭＳ 明朝" w:hAnsi="ＭＳ 明朝" w:cs="ＭＳ 明朝" w:hint="eastAsia"/>
          <w:color w:val="000000"/>
        </w:rPr>
        <w:t>条第３項及び第</w:t>
      </w:r>
      <w:r>
        <w:rPr>
          <w:rFonts w:ascii="ＭＳ 明朝" w:eastAsia="ＭＳ 明朝" w:hAnsi="ＭＳ 明朝" w:cs="ＭＳ 明朝"/>
          <w:color w:val="000000"/>
        </w:rPr>
        <w:t>40</w:t>
      </w:r>
      <w:r>
        <w:rPr>
          <w:rFonts w:ascii="ＭＳ 明朝" w:eastAsia="ＭＳ 明朝" w:hAnsi="ＭＳ 明朝" w:cs="ＭＳ 明朝" w:hint="eastAsia"/>
          <w:color w:val="000000"/>
        </w:rPr>
        <w:t>条その他の関係法令に基づき本市が行うものとする。</w:t>
      </w:r>
    </w:p>
    <w:p w:rsidR="005502CB" w:rsidRDefault="005502CB" w:rsidP="005502CB">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（設置工事の施工）</w:t>
      </w:r>
    </w:p>
    <w:p w:rsidR="005502CB" w:rsidRDefault="005502CB" w:rsidP="005502CB">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第９条　設置工事の施工者（以下「設置工事施工者」という。）は、公共基準点の設置位置及び設置工事の施工方法について、舗装復旧前に主管課長と協議しなければならない。</w:t>
      </w:r>
    </w:p>
    <w:p w:rsidR="005502CB" w:rsidRDefault="005502CB" w:rsidP="005502CB">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設置工事施工者は、設置工事の品質、出来形、工程及び工事実施状況を明らかにする写真を撮影しなければならない。</w:t>
      </w:r>
    </w:p>
    <w:p w:rsidR="005502CB" w:rsidRDefault="005502CB" w:rsidP="005502CB">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３　設置工事施工者は、設置工事がしゅん工したときは、速やかに公共基準点設置工事しゅん工報告書（様式第</w:t>
      </w:r>
      <w:r>
        <w:rPr>
          <w:rFonts w:ascii="ＭＳ 明朝" w:eastAsia="ＭＳ 明朝" w:hAnsi="ＭＳ 明朝" w:cs="ＭＳ 明朝"/>
          <w:color w:val="000000"/>
        </w:rPr>
        <w:t>12</w:t>
      </w:r>
      <w:r>
        <w:rPr>
          <w:rFonts w:ascii="ＭＳ 明朝" w:eastAsia="ＭＳ 明朝" w:hAnsi="ＭＳ 明朝" w:cs="ＭＳ 明朝" w:hint="eastAsia"/>
          <w:color w:val="000000"/>
        </w:rPr>
        <w:t>号）に前項の写真を添えて市長に報告し、主管課による検査を受けなければならない。</w:t>
      </w:r>
    </w:p>
    <w:p w:rsidR="005502CB" w:rsidRDefault="005502CB" w:rsidP="005502CB">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４　設置工事施工者は、前項の規定による検査に合格しないときは、直ちに補修して再検査を受けなければならない。</w:t>
      </w:r>
    </w:p>
    <w:p w:rsidR="005502CB" w:rsidRDefault="005502CB" w:rsidP="005502CB">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（公共基準点の毀損等発見の報告）</w:t>
      </w:r>
    </w:p>
    <w:p w:rsidR="005502CB" w:rsidRDefault="005502CB" w:rsidP="005502CB">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第１０条　公共基準点の毀損等を発見した者は、直ちに、その旨を市長に報告しなければならない。</w:t>
      </w:r>
    </w:p>
    <w:p w:rsidR="005502CB" w:rsidRDefault="005502CB" w:rsidP="005502CB">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市長は、前項の報告を受けたときは、速やかに、適切な措置を執るものとする。</w:t>
      </w:r>
    </w:p>
    <w:p w:rsidR="005502CB" w:rsidRDefault="005502CB" w:rsidP="005502CB">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（補則）</w:t>
      </w:r>
    </w:p>
    <w:p w:rsidR="005502CB" w:rsidRDefault="005502CB" w:rsidP="005502CB">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第１１条　この規則に定めるもののほか必要な事項は、市長が別に定める。</w:t>
      </w:r>
    </w:p>
    <w:p w:rsidR="005502CB" w:rsidRDefault="005502CB" w:rsidP="005502CB">
      <w:pPr>
        <w:spacing w:line="480" w:lineRule="atLeast"/>
        <w:ind w:left="720"/>
        <w:jc w:val="both"/>
        <w:rPr>
          <w:rFonts w:ascii="ＭＳ 明朝" w:eastAsia="ＭＳ 明朝" w:hAnsi="ＭＳ 明朝" w:cs="ＭＳ 明朝"/>
          <w:color w:val="000000"/>
        </w:rPr>
      </w:pPr>
      <w:r>
        <w:rPr>
          <w:rFonts w:ascii="ＭＳ 明朝" w:eastAsia="ＭＳ 明朝" w:hAnsi="ＭＳ 明朝" w:cs="ＭＳ 明朝" w:hint="eastAsia"/>
          <w:color w:val="000000"/>
        </w:rPr>
        <w:t>附　則</w:t>
      </w:r>
    </w:p>
    <w:p w:rsidR="005502CB" w:rsidRDefault="005502CB" w:rsidP="005502CB">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5502CB" w:rsidRDefault="005502CB" w:rsidP="005502CB">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１　この規則は、平成</w:t>
      </w:r>
      <w:r>
        <w:rPr>
          <w:rFonts w:ascii="ＭＳ 明朝" w:eastAsia="ＭＳ 明朝" w:hAnsi="ＭＳ 明朝" w:cs="ＭＳ 明朝"/>
          <w:color w:val="000000"/>
        </w:rPr>
        <w:t>17</w:t>
      </w:r>
      <w:r>
        <w:rPr>
          <w:rFonts w:ascii="ＭＳ 明朝" w:eastAsia="ＭＳ 明朝" w:hAnsi="ＭＳ 明朝" w:cs="ＭＳ 明朝" w:hint="eastAsia"/>
          <w:color w:val="000000"/>
        </w:rPr>
        <w:t>年９月</w:t>
      </w:r>
      <w:r>
        <w:rPr>
          <w:rFonts w:ascii="ＭＳ 明朝" w:eastAsia="ＭＳ 明朝" w:hAnsi="ＭＳ 明朝" w:cs="ＭＳ 明朝"/>
          <w:color w:val="000000"/>
        </w:rPr>
        <w:t>12</w:t>
      </w:r>
      <w:r>
        <w:rPr>
          <w:rFonts w:ascii="ＭＳ 明朝" w:eastAsia="ＭＳ 明朝" w:hAnsi="ＭＳ 明朝" w:cs="ＭＳ 明朝" w:hint="eastAsia"/>
          <w:color w:val="000000"/>
        </w:rPr>
        <w:t>日から施行する。</w:t>
      </w:r>
    </w:p>
    <w:p w:rsidR="005502CB" w:rsidRDefault="005502CB" w:rsidP="005502CB">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（経過措置）</w:t>
      </w:r>
    </w:p>
    <w:p w:rsidR="005502CB" w:rsidRDefault="005502CB" w:rsidP="005502CB">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２　この規則の施行の日の前日までに、合併前の古河市地籍調査事業における標識等の保全管理に関する規則（平成</w:t>
      </w:r>
      <w:r>
        <w:rPr>
          <w:rFonts w:ascii="ＭＳ 明朝" w:eastAsia="ＭＳ 明朝" w:hAnsi="ＭＳ 明朝" w:cs="ＭＳ 明朝"/>
          <w:color w:val="000000"/>
        </w:rPr>
        <w:t>12</w:t>
      </w:r>
      <w:r>
        <w:rPr>
          <w:rFonts w:ascii="ＭＳ 明朝" w:eastAsia="ＭＳ 明朝" w:hAnsi="ＭＳ 明朝" w:cs="ＭＳ 明朝" w:hint="eastAsia"/>
          <w:color w:val="000000"/>
        </w:rPr>
        <w:t>年古河市規則第</w:t>
      </w:r>
      <w:r>
        <w:rPr>
          <w:rFonts w:ascii="ＭＳ 明朝" w:eastAsia="ＭＳ 明朝" w:hAnsi="ＭＳ 明朝" w:cs="ＭＳ 明朝"/>
          <w:color w:val="000000"/>
        </w:rPr>
        <w:t>41</w:t>
      </w:r>
      <w:r>
        <w:rPr>
          <w:rFonts w:ascii="ＭＳ 明朝" w:eastAsia="ＭＳ 明朝" w:hAnsi="ＭＳ 明朝" w:cs="ＭＳ 明朝" w:hint="eastAsia"/>
          <w:color w:val="000000"/>
        </w:rPr>
        <w:t>号）の規定によりなされた処分、手続その他の行為は、この規則の相当規定によりなされたものとみなす。</w:t>
      </w:r>
    </w:p>
    <w:p w:rsidR="005502CB" w:rsidRDefault="005502CB" w:rsidP="005502CB">
      <w:pPr>
        <w:spacing w:line="480" w:lineRule="atLeast"/>
        <w:ind w:left="720"/>
        <w:jc w:val="both"/>
        <w:rPr>
          <w:rFonts w:ascii="ＭＳ 明朝" w:eastAsia="ＭＳ 明朝" w:hAnsi="ＭＳ 明朝" w:cs="ＭＳ 明朝"/>
          <w:color w:val="000000"/>
        </w:rPr>
      </w:pPr>
      <w:r>
        <w:rPr>
          <w:rFonts w:ascii="ＭＳ 明朝" w:eastAsia="ＭＳ 明朝" w:hAnsi="ＭＳ 明朝" w:cs="ＭＳ 明朝" w:hint="eastAsia"/>
          <w:color w:val="000000"/>
        </w:rPr>
        <w:t>附　則（平成</w:t>
      </w:r>
      <w:r>
        <w:rPr>
          <w:rFonts w:ascii="ＭＳ 明朝" w:eastAsia="ＭＳ 明朝" w:hAnsi="ＭＳ 明朝" w:cs="ＭＳ 明朝"/>
          <w:color w:val="000000"/>
        </w:rPr>
        <w:t>23</w:t>
      </w:r>
      <w:r>
        <w:rPr>
          <w:rFonts w:ascii="ＭＳ 明朝" w:eastAsia="ＭＳ 明朝" w:hAnsi="ＭＳ 明朝" w:cs="ＭＳ 明朝" w:hint="eastAsia"/>
          <w:color w:val="000000"/>
        </w:rPr>
        <w:t>年規則第２号）</w:t>
      </w:r>
    </w:p>
    <w:p w:rsidR="005502CB" w:rsidRDefault="005502CB" w:rsidP="005502CB">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5502CB" w:rsidRDefault="005502CB" w:rsidP="005502CB">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１　この規則は、平成</w:t>
      </w:r>
      <w:r>
        <w:rPr>
          <w:rFonts w:ascii="ＭＳ 明朝" w:eastAsia="ＭＳ 明朝" w:hAnsi="ＭＳ 明朝" w:cs="ＭＳ 明朝"/>
          <w:color w:val="000000"/>
        </w:rPr>
        <w:t>23</w:t>
      </w:r>
      <w:r>
        <w:rPr>
          <w:rFonts w:ascii="ＭＳ 明朝" w:eastAsia="ＭＳ 明朝" w:hAnsi="ＭＳ 明朝" w:cs="ＭＳ 明朝" w:hint="eastAsia"/>
          <w:color w:val="000000"/>
        </w:rPr>
        <w:t>年４月１日から施行する。</w:t>
      </w:r>
    </w:p>
    <w:p w:rsidR="005502CB" w:rsidRDefault="005502CB" w:rsidP="005502CB">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（経過措置）</w:t>
      </w:r>
    </w:p>
    <w:p w:rsidR="005502CB" w:rsidRDefault="005502CB" w:rsidP="005502CB">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この規則の施行の際、この規則による改正前の古河市地籍調査事業における標識等の保全管理に関する規則の規定に基づきなされた手続その他の行為は、この規則による改正後の古河市公共基準点保全管理規則の相当規定に基づいてなされたものとみなす。</w:t>
      </w:r>
    </w:p>
    <w:p w:rsidR="005502CB" w:rsidRDefault="005502CB" w:rsidP="005502CB">
      <w:pPr>
        <w:spacing w:line="480" w:lineRule="atLeast"/>
        <w:ind w:left="720"/>
        <w:jc w:val="both"/>
        <w:rPr>
          <w:rFonts w:ascii="ＭＳ 明朝" w:eastAsia="ＭＳ 明朝" w:hAnsi="ＭＳ 明朝" w:cs="ＭＳ 明朝"/>
          <w:color w:val="000000"/>
        </w:rPr>
      </w:pPr>
      <w:r>
        <w:rPr>
          <w:rFonts w:ascii="ＭＳ 明朝" w:eastAsia="ＭＳ 明朝" w:hAnsi="ＭＳ 明朝" w:cs="ＭＳ 明朝" w:hint="eastAsia"/>
          <w:color w:val="000000"/>
        </w:rPr>
        <w:t>附　則（平成</w:t>
      </w:r>
      <w:r>
        <w:rPr>
          <w:rFonts w:ascii="ＭＳ 明朝" w:eastAsia="ＭＳ 明朝" w:hAnsi="ＭＳ 明朝" w:cs="ＭＳ 明朝"/>
          <w:color w:val="000000"/>
        </w:rPr>
        <w:t>26</w:t>
      </w:r>
      <w:r>
        <w:rPr>
          <w:rFonts w:ascii="ＭＳ 明朝" w:eastAsia="ＭＳ 明朝" w:hAnsi="ＭＳ 明朝" w:cs="ＭＳ 明朝" w:hint="eastAsia"/>
          <w:color w:val="000000"/>
        </w:rPr>
        <w:t>年規則第</w:t>
      </w:r>
      <w:r>
        <w:rPr>
          <w:rFonts w:ascii="ＭＳ 明朝" w:eastAsia="ＭＳ 明朝" w:hAnsi="ＭＳ 明朝" w:cs="ＭＳ 明朝"/>
          <w:color w:val="000000"/>
        </w:rPr>
        <w:t>17</w:t>
      </w:r>
      <w:r>
        <w:rPr>
          <w:rFonts w:ascii="ＭＳ 明朝" w:eastAsia="ＭＳ 明朝" w:hAnsi="ＭＳ 明朝" w:cs="ＭＳ 明朝" w:hint="eastAsia"/>
          <w:color w:val="000000"/>
        </w:rPr>
        <w:t>号）抄</w:t>
      </w:r>
    </w:p>
    <w:p w:rsidR="005502CB" w:rsidRDefault="005502CB" w:rsidP="005502CB">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5502CB" w:rsidRDefault="005502CB" w:rsidP="005502CB">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１　この規則は、平成</w:t>
      </w:r>
      <w:r>
        <w:rPr>
          <w:rFonts w:ascii="ＭＳ 明朝" w:eastAsia="ＭＳ 明朝" w:hAnsi="ＭＳ 明朝" w:cs="ＭＳ 明朝"/>
          <w:color w:val="000000"/>
        </w:rPr>
        <w:t>26</w:t>
      </w:r>
      <w:r>
        <w:rPr>
          <w:rFonts w:ascii="ＭＳ 明朝" w:eastAsia="ＭＳ 明朝" w:hAnsi="ＭＳ 明朝" w:cs="ＭＳ 明朝" w:hint="eastAsia"/>
          <w:color w:val="000000"/>
        </w:rPr>
        <w:t>年４月１日から施行する。</w:t>
      </w:r>
    </w:p>
    <w:p w:rsidR="005502CB" w:rsidRDefault="005502CB" w:rsidP="005502CB">
      <w:pPr>
        <w:spacing w:line="480" w:lineRule="atLeast"/>
        <w:ind w:left="720"/>
        <w:jc w:val="both"/>
        <w:rPr>
          <w:rFonts w:ascii="ＭＳ 明朝" w:eastAsia="ＭＳ 明朝" w:hAnsi="ＭＳ 明朝" w:cs="ＭＳ 明朝"/>
          <w:color w:val="000000"/>
        </w:rPr>
      </w:pPr>
      <w:r>
        <w:rPr>
          <w:rFonts w:ascii="ＭＳ 明朝" w:eastAsia="ＭＳ 明朝" w:hAnsi="ＭＳ 明朝" w:cs="ＭＳ 明朝" w:hint="eastAsia"/>
          <w:color w:val="000000"/>
        </w:rPr>
        <w:t>附　則（平成</w:t>
      </w:r>
      <w:r>
        <w:rPr>
          <w:rFonts w:ascii="ＭＳ 明朝" w:eastAsia="ＭＳ 明朝" w:hAnsi="ＭＳ 明朝" w:cs="ＭＳ 明朝"/>
          <w:color w:val="000000"/>
        </w:rPr>
        <w:t>27</w:t>
      </w:r>
      <w:r>
        <w:rPr>
          <w:rFonts w:ascii="ＭＳ 明朝" w:eastAsia="ＭＳ 明朝" w:hAnsi="ＭＳ 明朝" w:cs="ＭＳ 明朝" w:hint="eastAsia"/>
          <w:color w:val="000000"/>
        </w:rPr>
        <w:t>年規則第</w:t>
      </w:r>
      <w:r>
        <w:rPr>
          <w:rFonts w:ascii="ＭＳ 明朝" w:eastAsia="ＭＳ 明朝" w:hAnsi="ＭＳ 明朝" w:cs="ＭＳ 明朝"/>
          <w:color w:val="000000"/>
        </w:rPr>
        <w:t>64</w:t>
      </w:r>
      <w:r>
        <w:rPr>
          <w:rFonts w:ascii="ＭＳ 明朝" w:eastAsia="ＭＳ 明朝" w:hAnsi="ＭＳ 明朝" w:cs="ＭＳ 明朝" w:hint="eastAsia"/>
          <w:color w:val="000000"/>
        </w:rPr>
        <w:t>号）</w:t>
      </w:r>
    </w:p>
    <w:p w:rsidR="005502CB" w:rsidRDefault="005502CB" w:rsidP="005502CB">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5502CB" w:rsidRDefault="005502CB" w:rsidP="005502CB">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１　この規則は、公布の日から施行する。</w:t>
      </w:r>
    </w:p>
    <w:p w:rsidR="005502CB" w:rsidRDefault="005502CB" w:rsidP="005502CB">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（経過措置）</w:t>
      </w:r>
    </w:p>
    <w:p w:rsidR="005502CB" w:rsidRDefault="005502CB" w:rsidP="005502CB">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この規則の施行の際、この規則による改正前の古河市公共基準点保全管理規則に規定する様式の用紙で、現に残存するものについては、当分の間、所要の補正をし、これを使用することができるものとする。</w:t>
      </w:r>
    </w:p>
    <w:p w:rsidR="005502CB" w:rsidRDefault="005502CB" w:rsidP="005502CB">
      <w:pPr>
        <w:spacing w:line="480" w:lineRule="atLeast"/>
        <w:ind w:left="720"/>
        <w:jc w:val="both"/>
        <w:rPr>
          <w:rFonts w:ascii="ＭＳ 明朝" w:eastAsia="ＭＳ 明朝" w:hAnsi="ＭＳ 明朝" w:cs="ＭＳ 明朝"/>
          <w:color w:val="000000"/>
        </w:rPr>
      </w:pPr>
      <w:r>
        <w:rPr>
          <w:rFonts w:ascii="ＭＳ 明朝" w:eastAsia="ＭＳ 明朝" w:hAnsi="ＭＳ 明朝" w:cs="ＭＳ 明朝" w:hint="eastAsia"/>
          <w:color w:val="000000"/>
        </w:rPr>
        <w:t>附　則（平成</w:t>
      </w:r>
      <w:r>
        <w:rPr>
          <w:rFonts w:ascii="ＭＳ 明朝" w:eastAsia="ＭＳ 明朝" w:hAnsi="ＭＳ 明朝" w:cs="ＭＳ 明朝"/>
          <w:color w:val="000000"/>
        </w:rPr>
        <w:t>28</w:t>
      </w:r>
      <w:r>
        <w:rPr>
          <w:rFonts w:ascii="ＭＳ 明朝" w:eastAsia="ＭＳ 明朝" w:hAnsi="ＭＳ 明朝" w:cs="ＭＳ 明朝" w:hint="eastAsia"/>
          <w:color w:val="000000"/>
        </w:rPr>
        <w:t>年規則第</w:t>
      </w:r>
      <w:r>
        <w:rPr>
          <w:rFonts w:ascii="ＭＳ 明朝" w:eastAsia="ＭＳ 明朝" w:hAnsi="ＭＳ 明朝" w:cs="ＭＳ 明朝"/>
          <w:color w:val="000000"/>
        </w:rPr>
        <w:t>30</w:t>
      </w:r>
      <w:r>
        <w:rPr>
          <w:rFonts w:ascii="ＭＳ 明朝" w:eastAsia="ＭＳ 明朝" w:hAnsi="ＭＳ 明朝" w:cs="ＭＳ 明朝" w:hint="eastAsia"/>
          <w:color w:val="000000"/>
        </w:rPr>
        <w:t>号）抄</w:t>
      </w:r>
    </w:p>
    <w:p w:rsidR="005502CB" w:rsidRDefault="005502CB" w:rsidP="005502CB">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5502CB" w:rsidRDefault="005502CB" w:rsidP="005502CB">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１　この規則は、平成</w:t>
      </w:r>
      <w:r>
        <w:rPr>
          <w:rFonts w:ascii="ＭＳ 明朝" w:eastAsia="ＭＳ 明朝" w:hAnsi="ＭＳ 明朝" w:cs="ＭＳ 明朝"/>
          <w:color w:val="000000"/>
        </w:rPr>
        <w:t>28</w:t>
      </w:r>
      <w:r>
        <w:rPr>
          <w:rFonts w:ascii="ＭＳ 明朝" w:eastAsia="ＭＳ 明朝" w:hAnsi="ＭＳ 明朝" w:cs="ＭＳ 明朝" w:hint="eastAsia"/>
          <w:color w:val="000000"/>
        </w:rPr>
        <w:t>年４月１日から施行する。</w:t>
      </w:r>
    </w:p>
    <w:p w:rsidR="005502CB" w:rsidRDefault="005502CB" w:rsidP="005502CB">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（古河市公共基準点保全管理規則の一部改正に伴う経過措置）</w:t>
      </w:r>
    </w:p>
    <w:p w:rsidR="005502CB" w:rsidRDefault="005502CB" w:rsidP="005502CB">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５　この規則の施行の際、前項の規定による改正前の古河市公共基準点保全管理規則に規定する各様式の用紙で、現に残存するものについては、当分の間、所要の補正をし、これを使用すること</w:t>
      </w:r>
      <w:r>
        <w:rPr>
          <w:rFonts w:ascii="ＭＳ 明朝" w:eastAsia="ＭＳ 明朝" w:hAnsi="ＭＳ 明朝" w:cs="ＭＳ 明朝"/>
          <w:color w:val="000000"/>
        </w:rPr>
        <w:t>n</w:t>
      </w:r>
      <w:r>
        <w:rPr>
          <w:rFonts w:ascii="ＭＳ 明朝" w:eastAsia="ＭＳ 明朝" w:hAnsi="ＭＳ 明朝" w:cs="ＭＳ 明朝" w:hint="eastAsia"/>
          <w:color w:val="000000"/>
        </w:rPr>
        <w:t>ができるものとする。</w:t>
      </w:r>
    </w:p>
    <w:p w:rsidR="005502CB" w:rsidRDefault="005502CB" w:rsidP="005502CB">
      <w:pPr>
        <w:sectPr w:rsidR="005502CB">
          <w:footerReference w:type="default" r:id="rId4"/>
          <w:pgSz w:w="11905" w:h="16837"/>
          <w:pgMar w:top="1417" w:right="1417" w:bottom="1417" w:left="1417" w:header="720" w:footer="720" w:gutter="0"/>
          <w:cols w:space="720"/>
          <w:noEndnote/>
          <w:docGrid w:type="linesAndChars" w:linePitch="437" w:charSpace="5324"/>
        </w:sectPr>
      </w:pPr>
    </w:p>
    <w:p w:rsidR="005502CB" w:rsidRDefault="005502CB" w:rsidP="005502CB">
      <w:pPr>
        <w:spacing w:line="480" w:lineRule="atLeast"/>
        <w:jc w:val="center"/>
        <w:rPr>
          <w:rFonts w:ascii="ＭＳ 明朝" w:eastAsia="ＭＳ 明朝" w:hAnsi="ＭＳ 明朝" w:cs="ＭＳ 明朝"/>
          <w:color w:val="000000"/>
        </w:rPr>
      </w:pPr>
      <w:r>
        <w:rPr>
          <w:rFonts w:ascii="ＭＳ 明朝" w:eastAsia="ＭＳ 明朝" w:hAnsi="ＭＳ 明朝" w:cs="ＭＳ 明朝"/>
          <w:noProof/>
          <w:color w:val="000000"/>
        </w:rPr>
        <w:lastRenderedPageBreak/>
        <w:drawing>
          <wp:inline distT="0" distB="0" distL="0" distR="0">
            <wp:extent cx="5745480" cy="8351520"/>
            <wp:effectExtent l="0" t="0" r="762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45480" cy="8351520"/>
                    </a:xfrm>
                    <a:prstGeom prst="rect">
                      <a:avLst/>
                    </a:prstGeom>
                    <a:noFill/>
                    <a:ln>
                      <a:noFill/>
                    </a:ln>
                  </pic:spPr>
                </pic:pic>
              </a:graphicData>
            </a:graphic>
          </wp:inline>
        </w:drawing>
      </w:r>
    </w:p>
    <w:p w:rsidR="005502CB" w:rsidRDefault="005502CB" w:rsidP="005502CB">
      <w:pPr>
        <w:sectPr w:rsidR="005502CB">
          <w:footerReference w:type="default" r:id="rId6"/>
          <w:pgSz w:w="11905" w:h="16837"/>
          <w:pgMar w:top="1417" w:right="1417" w:bottom="1417" w:left="1417" w:header="720" w:footer="720" w:gutter="0"/>
          <w:cols w:space="720"/>
          <w:noEndnote/>
          <w:docGrid w:type="linesAndChars" w:linePitch="437" w:charSpace="5324"/>
        </w:sectPr>
      </w:pPr>
    </w:p>
    <w:p w:rsidR="005502CB" w:rsidRDefault="005502CB" w:rsidP="005502CB">
      <w:pPr>
        <w:spacing w:line="480" w:lineRule="atLeast"/>
        <w:jc w:val="center"/>
        <w:rPr>
          <w:rFonts w:ascii="ＭＳ 明朝" w:eastAsia="ＭＳ 明朝" w:hAnsi="ＭＳ 明朝" w:cs="ＭＳ 明朝"/>
          <w:color w:val="000000"/>
        </w:rPr>
      </w:pPr>
      <w:r>
        <w:rPr>
          <w:rFonts w:ascii="ＭＳ 明朝" w:eastAsia="ＭＳ 明朝" w:hAnsi="ＭＳ 明朝" w:cs="ＭＳ 明朝"/>
          <w:noProof/>
          <w:color w:val="000000"/>
        </w:rPr>
        <w:lastRenderedPageBreak/>
        <w:drawing>
          <wp:inline distT="0" distB="0" distL="0" distR="0">
            <wp:extent cx="5745480" cy="8343900"/>
            <wp:effectExtent l="0" t="0" r="762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45480" cy="8343900"/>
                    </a:xfrm>
                    <a:prstGeom prst="rect">
                      <a:avLst/>
                    </a:prstGeom>
                    <a:noFill/>
                    <a:ln>
                      <a:noFill/>
                    </a:ln>
                  </pic:spPr>
                </pic:pic>
              </a:graphicData>
            </a:graphic>
          </wp:inline>
        </w:drawing>
      </w:r>
    </w:p>
    <w:p w:rsidR="005502CB" w:rsidRDefault="005502CB" w:rsidP="005502CB">
      <w:pPr>
        <w:sectPr w:rsidR="005502CB">
          <w:footerReference w:type="default" r:id="rId8"/>
          <w:pgSz w:w="11905" w:h="16837"/>
          <w:pgMar w:top="1417" w:right="1417" w:bottom="1417" w:left="1417" w:header="720" w:footer="720" w:gutter="0"/>
          <w:cols w:space="720"/>
          <w:noEndnote/>
          <w:docGrid w:type="linesAndChars" w:linePitch="437" w:charSpace="5324"/>
        </w:sectPr>
      </w:pPr>
    </w:p>
    <w:p w:rsidR="005502CB" w:rsidRDefault="005502CB" w:rsidP="005502CB">
      <w:pPr>
        <w:spacing w:line="480" w:lineRule="atLeast"/>
        <w:jc w:val="center"/>
        <w:rPr>
          <w:rFonts w:ascii="ＭＳ 明朝" w:eastAsia="ＭＳ 明朝" w:hAnsi="ＭＳ 明朝" w:cs="ＭＳ 明朝"/>
          <w:color w:val="000000"/>
        </w:rPr>
      </w:pPr>
      <w:r>
        <w:rPr>
          <w:rFonts w:ascii="ＭＳ 明朝" w:eastAsia="ＭＳ 明朝" w:hAnsi="ＭＳ 明朝" w:cs="ＭＳ 明朝"/>
          <w:noProof/>
          <w:color w:val="000000"/>
        </w:rPr>
        <w:lastRenderedPageBreak/>
        <w:drawing>
          <wp:inline distT="0" distB="0" distL="0" distR="0">
            <wp:extent cx="5745480" cy="8343900"/>
            <wp:effectExtent l="0" t="0" r="762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5480" cy="8343900"/>
                    </a:xfrm>
                    <a:prstGeom prst="rect">
                      <a:avLst/>
                    </a:prstGeom>
                    <a:noFill/>
                    <a:ln>
                      <a:noFill/>
                    </a:ln>
                  </pic:spPr>
                </pic:pic>
              </a:graphicData>
            </a:graphic>
          </wp:inline>
        </w:drawing>
      </w:r>
    </w:p>
    <w:p w:rsidR="005502CB" w:rsidRDefault="005502CB" w:rsidP="005502CB">
      <w:pPr>
        <w:sectPr w:rsidR="005502CB">
          <w:footerReference w:type="default" r:id="rId10"/>
          <w:pgSz w:w="11905" w:h="16837"/>
          <w:pgMar w:top="1417" w:right="1417" w:bottom="1417" w:left="1417" w:header="720" w:footer="720" w:gutter="0"/>
          <w:cols w:space="720"/>
          <w:noEndnote/>
          <w:docGrid w:type="linesAndChars" w:linePitch="437" w:charSpace="5324"/>
        </w:sectPr>
      </w:pPr>
    </w:p>
    <w:p w:rsidR="005502CB" w:rsidRDefault="005502CB" w:rsidP="005502CB">
      <w:pPr>
        <w:spacing w:line="480" w:lineRule="atLeast"/>
        <w:jc w:val="center"/>
        <w:rPr>
          <w:rFonts w:ascii="ＭＳ 明朝" w:eastAsia="ＭＳ 明朝" w:hAnsi="ＭＳ 明朝" w:cs="ＭＳ 明朝"/>
          <w:color w:val="000000"/>
        </w:rPr>
      </w:pPr>
      <w:r>
        <w:rPr>
          <w:rFonts w:ascii="ＭＳ 明朝" w:eastAsia="ＭＳ 明朝" w:hAnsi="ＭＳ 明朝" w:cs="ＭＳ 明朝"/>
          <w:noProof/>
          <w:color w:val="000000"/>
        </w:rPr>
        <w:lastRenderedPageBreak/>
        <w:drawing>
          <wp:inline distT="0" distB="0" distL="0" distR="0">
            <wp:extent cx="5745480" cy="8351520"/>
            <wp:effectExtent l="0" t="0" r="762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45480" cy="8351520"/>
                    </a:xfrm>
                    <a:prstGeom prst="rect">
                      <a:avLst/>
                    </a:prstGeom>
                    <a:noFill/>
                    <a:ln>
                      <a:noFill/>
                    </a:ln>
                  </pic:spPr>
                </pic:pic>
              </a:graphicData>
            </a:graphic>
          </wp:inline>
        </w:drawing>
      </w:r>
    </w:p>
    <w:p w:rsidR="005502CB" w:rsidRDefault="005502CB" w:rsidP="005502CB">
      <w:pPr>
        <w:sectPr w:rsidR="005502CB">
          <w:footerReference w:type="default" r:id="rId12"/>
          <w:pgSz w:w="11905" w:h="16837"/>
          <w:pgMar w:top="1417" w:right="1417" w:bottom="1417" w:left="1417" w:header="720" w:footer="720" w:gutter="0"/>
          <w:cols w:space="720"/>
          <w:noEndnote/>
          <w:docGrid w:type="linesAndChars" w:linePitch="437" w:charSpace="5324"/>
        </w:sectPr>
      </w:pPr>
    </w:p>
    <w:p w:rsidR="005502CB" w:rsidRDefault="005502CB" w:rsidP="005502CB">
      <w:pPr>
        <w:spacing w:line="480" w:lineRule="atLeast"/>
        <w:jc w:val="center"/>
        <w:rPr>
          <w:rFonts w:ascii="ＭＳ 明朝" w:eastAsia="ＭＳ 明朝" w:hAnsi="ＭＳ 明朝" w:cs="ＭＳ 明朝"/>
          <w:color w:val="000000"/>
        </w:rPr>
      </w:pPr>
      <w:r>
        <w:rPr>
          <w:rFonts w:ascii="ＭＳ 明朝" w:eastAsia="ＭＳ 明朝" w:hAnsi="ＭＳ 明朝" w:cs="ＭＳ 明朝"/>
          <w:noProof/>
          <w:color w:val="000000"/>
        </w:rPr>
        <w:lastRenderedPageBreak/>
        <w:drawing>
          <wp:inline distT="0" distB="0" distL="0" distR="0">
            <wp:extent cx="5745480" cy="8351520"/>
            <wp:effectExtent l="0" t="0" r="762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45480" cy="8351520"/>
                    </a:xfrm>
                    <a:prstGeom prst="rect">
                      <a:avLst/>
                    </a:prstGeom>
                    <a:noFill/>
                    <a:ln>
                      <a:noFill/>
                    </a:ln>
                  </pic:spPr>
                </pic:pic>
              </a:graphicData>
            </a:graphic>
          </wp:inline>
        </w:drawing>
      </w:r>
    </w:p>
    <w:p w:rsidR="005502CB" w:rsidRDefault="005502CB" w:rsidP="005502CB">
      <w:pPr>
        <w:sectPr w:rsidR="005502CB">
          <w:footerReference w:type="default" r:id="rId14"/>
          <w:pgSz w:w="11905" w:h="16837"/>
          <w:pgMar w:top="1417" w:right="1417" w:bottom="1417" w:left="1417" w:header="720" w:footer="720" w:gutter="0"/>
          <w:cols w:space="720"/>
          <w:noEndnote/>
          <w:docGrid w:type="linesAndChars" w:linePitch="437" w:charSpace="5324"/>
        </w:sectPr>
      </w:pPr>
    </w:p>
    <w:p w:rsidR="005502CB" w:rsidRDefault="005502CB" w:rsidP="005502CB">
      <w:pPr>
        <w:spacing w:line="480" w:lineRule="atLeast"/>
        <w:jc w:val="center"/>
        <w:rPr>
          <w:rFonts w:ascii="ＭＳ 明朝" w:eastAsia="ＭＳ 明朝" w:hAnsi="ＭＳ 明朝" w:cs="ＭＳ 明朝"/>
          <w:color w:val="000000"/>
        </w:rPr>
      </w:pPr>
      <w:r>
        <w:rPr>
          <w:rFonts w:ascii="ＭＳ 明朝" w:eastAsia="ＭＳ 明朝" w:hAnsi="ＭＳ 明朝" w:cs="ＭＳ 明朝"/>
          <w:noProof/>
          <w:color w:val="000000"/>
        </w:rPr>
        <w:lastRenderedPageBreak/>
        <w:drawing>
          <wp:inline distT="0" distB="0" distL="0" distR="0">
            <wp:extent cx="5745480" cy="8351520"/>
            <wp:effectExtent l="0" t="0" r="762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45480" cy="8351520"/>
                    </a:xfrm>
                    <a:prstGeom prst="rect">
                      <a:avLst/>
                    </a:prstGeom>
                    <a:noFill/>
                    <a:ln>
                      <a:noFill/>
                    </a:ln>
                  </pic:spPr>
                </pic:pic>
              </a:graphicData>
            </a:graphic>
          </wp:inline>
        </w:drawing>
      </w:r>
    </w:p>
    <w:p w:rsidR="005502CB" w:rsidRDefault="005502CB" w:rsidP="005502CB">
      <w:pPr>
        <w:sectPr w:rsidR="005502CB">
          <w:footerReference w:type="default" r:id="rId16"/>
          <w:pgSz w:w="11905" w:h="16837"/>
          <w:pgMar w:top="1417" w:right="1417" w:bottom="1417" w:left="1417" w:header="720" w:footer="720" w:gutter="0"/>
          <w:cols w:space="720"/>
          <w:noEndnote/>
          <w:docGrid w:type="linesAndChars" w:linePitch="437" w:charSpace="5324"/>
        </w:sectPr>
      </w:pPr>
    </w:p>
    <w:p w:rsidR="005502CB" w:rsidRDefault="005502CB" w:rsidP="005502CB">
      <w:pPr>
        <w:spacing w:line="480" w:lineRule="atLeast"/>
        <w:jc w:val="center"/>
        <w:rPr>
          <w:rFonts w:ascii="ＭＳ 明朝" w:eastAsia="ＭＳ 明朝" w:hAnsi="ＭＳ 明朝" w:cs="ＭＳ 明朝"/>
          <w:color w:val="000000"/>
        </w:rPr>
      </w:pPr>
      <w:r>
        <w:rPr>
          <w:rFonts w:ascii="ＭＳ 明朝" w:eastAsia="ＭＳ 明朝" w:hAnsi="ＭＳ 明朝" w:cs="ＭＳ 明朝"/>
          <w:noProof/>
          <w:color w:val="000000"/>
        </w:rPr>
        <w:lastRenderedPageBreak/>
        <w:drawing>
          <wp:inline distT="0" distB="0" distL="0" distR="0">
            <wp:extent cx="5745480" cy="8343900"/>
            <wp:effectExtent l="0" t="0" r="762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45480" cy="8343900"/>
                    </a:xfrm>
                    <a:prstGeom prst="rect">
                      <a:avLst/>
                    </a:prstGeom>
                    <a:noFill/>
                    <a:ln>
                      <a:noFill/>
                    </a:ln>
                  </pic:spPr>
                </pic:pic>
              </a:graphicData>
            </a:graphic>
          </wp:inline>
        </w:drawing>
      </w:r>
    </w:p>
    <w:p w:rsidR="005502CB" w:rsidRDefault="005502CB" w:rsidP="005502CB">
      <w:pPr>
        <w:sectPr w:rsidR="005502CB">
          <w:footerReference w:type="default" r:id="rId18"/>
          <w:pgSz w:w="11905" w:h="16837"/>
          <w:pgMar w:top="1417" w:right="1417" w:bottom="1417" w:left="1417" w:header="720" w:footer="720" w:gutter="0"/>
          <w:cols w:space="720"/>
          <w:noEndnote/>
          <w:docGrid w:type="linesAndChars" w:linePitch="437" w:charSpace="5324"/>
        </w:sectPr>
      </w:pPr>
    </w:p>
    <w:p w:rsidR="005502CB" w:rsidRDefault="005502CB" w:rsidP="005502CB">
      <w:pPr>
        <w:spacing w:line="480" w:lineRule="atLeast"/>
        <w:jc w:val="center"/>
        <w:rPr>
          <w:rFonts w:ascii="ＭＳ 明朝" w:eastAsia="ＭＳ 明朝" w:hAnsi="ＭＳ 明朝" w:cs="ＭＳ 明朝"/>
          <w:color w:val="000000"/>
        </w:rPr>
      </w:pPr>
      <w:r>
        <w:rPr>
          <w:rFonts w:ascii="ＭＳ 明朝" w:eastAsia="ＭＳ 明朝" w:hAnsi="ＭＳ 明朝" w:cs="ＭＳ 明朝"/>
          <w:noProof/>
          <w:color w:val="000000"/>
        </w:rPr>
        <w:lastRenderedPageBreak/>
        <w:drawing>
          <wp:inline distT="0" distB="0" distL="0" distR="0">
            <wp:extent cx="5745480" cy="8343900"/>
            <wp:effectExtent l="0" t="0" r="762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45480" cy="8343900"/>
                    </a:xfrm>
                    <a:prstGeom prst="rect">
                      <a:avLst/>
                    </a:prstGeom>
                    <a:noFill/>
                    <a:ln>
                      <a:noFill/>
                    </a:ln>
                  </pic:spPr>
                </pic:pic>
              </a:graphicData>
            </a:graphic>
          </wp:inline>
        </w:drawing>
      </w:r>
    </w:p>
    <w:p w:rsidR="005502CB" w:rsidRDefault="005502CB" w:rsidP="005502CB">
      <w:pPr>
        <w:sectPr w:rsidR="005502CB">
          <w:footerReference w:type="default" r:id="rId20"/>
          <w:pgSz w:w="11905" w:h="16837"/>
          <w:pgMar w:top="1417" w:right="1417" w:bottom="1417" w:left="1417" w:header="720" w:footer="720" w:gutter="0"/>
          <w:cols w:space="720"/>
          <w:noEndnote/>
          <w:docGrid w:type="linesAndChars" w:linePitch="437" w:charSpace="5324"/>
        </w:sectPr>
      </w:pPr>
    </w:p>
    <w:p w:rsidR="005502CB" w:rsidRDefault="005502CB" w:rsidP="005502CB">
      <w:pPr>
        <w:spacing w:line="480" w:lineRule="atLeast"/>
        <w:jc w:val="center"/>
        <w:rPr>
          <w:rFonts w:ascii="ＭＳ 明朝" w:eastAsia="ＭＳ 明朝" w:hAnsi="ＭＳ 明朝" w:cs="ＭＳ 明朝"/>
          <w:color w:val="000000"/>
        </w:rPr>
      </w:pPr>
      <w:r>
        <w:rPr>
          <w:rFonts w:ascii="ＭＳ 明朝" w:eastAsia="ＭＳ 明朝" w:hAnsi="ＭＳ 明朝" w:cs="ＭＳ 明朝"/>
          <w:noProof/>
          <w:color w:val="000000"/>
        </w:rPr>
        <w:lastRenderedPageBreak/>
        <w:drawing>
          <wp:inline distT="0" distB="0" distL="0" distR="0">
            <wp:extent cx="5745480" cy="8351520"/>
            <wp:effectExtent l="0" t="0" r="762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45480" cy="8351520"/>
                    </a:xfrm>
                    <a:prstGeom prst="rect">
                      <a:avLst/>
                    </a:prstGeom>
                    <a:noFill/>
                    <a:ln>
                      <a:noFill/>
                    </a:ln>
                  </pic:spPr>
                </pic:pic>
              </a:graphicData>
            </a:graphic>
          </wp:inline>
        </w:drawing>
      </w:r>
    </w:p>
    <w:p w:rsidR="005502CB" w:rsidRDefault="005502CB" w:rsidP="005502CB">
      <w:pPr>
        <w:sectPr w:rsidR="005502CB">
          <w:footerReference w:type="default" r:id="rId22"/>
          <w:pgSz w:w="11905" w:h="16837"/>
          <w:pgMar w:top="1417" w:right="1417" w:bottom="1417" w:left="1417" w:header="720" w:footer="720" w:gutter="0"/>
          <w:cols w:space="720"/>
          <w:noEndnote/>
          <w:docGrid w:type="linesAndChars" w:linePitch="437" w:charSpace="5324"/>
        </w:sectPr>
      </w:pPr>
    </w:p>
    <w:p w:rsidR="005502CB" w:rsidRDefault="005502CB" w:rsidP="005502CB">
      <w:pPr>
        <w:spacing w:line="480" w:lineRule="atLeast"/>
        <w:jc w:val="center"/>
        <w:rPr>
          <w:rFonts w:ascii="ＭＳ 明朝" w:eastAsia="ＭＳ 明朝" w:hAnsi="ＭＳ 明朝" w:cs="ＭＳ 明朝"/>
          <w:color w:val="000000"/>
        </w:rPr>
      </w:pPr>
      <w:r>
        <w:rPr>
          <w:rFonts w:ascii="ＭＳ 明朝" w:eastAsia="ＭＳ 明朝" w:hAnsi="ＭＳ 明朝" w:cs="ＭＳ 明朝"/>
          <w:noProof/>
          <w:color w:val="000000"/>
        </w:rPr>
        <w:lastRenderedPageBreak/>
        <w:drawing>
          <wp:inline distT="0" distB="0" distL="0" distR="0">
            <wp:extent cx="5745480" cy="8343900"/>
            <wp:effectExtent l="0" t="0" r="762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45480" cy="8343900"/>
                    </a:xfrm>
                    <a:prstGeom prst="rect">
                      <a:avLst/>
                    </a:prstGeom>
                    <a:noFill/>
                    <a:ln>
                      <a:noFill/>
                    </a:ln>
                  </pic:spPr>
                </pic:pic>
              </a:graphicData>
            </a:graphic>
          </wp:inline>
        </w:drawing>
      </w:r>
    </w:p>
    <w:p w:rsidR="005502CB" w:rsidRDefault="005502CB" w:rsidP="005502CB">
      <w:pPr>
        <w:sectPr w:rsidR="005502CB">
          <w:footerReference w:type="default" r:id="rId24"/>
          <w:pgSz w:w="11905" w:h="16837"/>
          <w:pgMar w:top="1417" w:right="1417" w:bottom="1417" w:left="1417" w:header="720" w:footer="720" w:gutter="0"/>
          <w:cols w:space="720"/>
          <w:noEndnote/>
          <w:docGrid w:type="linesAndChars" w:linePitch="437" w:charSpace="5324"/>
        </w:sectPr>
      </w:pPr>
    </w:p>
    <w:p w:rsidR="005502CB" w:rsidRDefault="005502CB" w:rsidP="005502CB">
      <w:pPr>
        <w:spacing w:line="480" w:lineRule="atLeast"/>
        <w:jc w:val="center"/>
        <w:rPr>
          <w:rFonts w:ascii="ＭＳ 明朝" w:eastAsia="ＭＳ 明朝" w:hAnsi="ＭＳ 明朝" w:cs="ＭＳ 明朝"/>
          <w:color w:val="000000"/>
        </w:rPr>
      </w:pPr>
      <w:r>
        <w:rPr>
          <w:rFonts w:ascii="ＭＳ 明朝" w:eastAsia="ＭＳ 明朝" w:hAnsi="ＭＳ 明朝" w:cs="ＭＳ 明朝"/>
          <w:noProof/>
          <w:color w:val="000000"/>
        </w:rPr>
        <w:lastRenderedPageBreak/>
        <w:drawing>
          <wp:inline distT="0" distB="0" distL="0" distR="0">
            <wp:extent cx="5745480" cy="8351520"/>
            <wp:effectExtent l="0" t="0" r="762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45480" cy="8351520"/>
                    </a:xfrm>
                    <a:prstGeom prst="rect">
                      <a:avLst/>
                    </a:prstGeom>
                    <a:noFill/>
                    <a:ln>
                      <a:noFill/>
                    </a:ln>
                  </pic:spPr>
                </pic:pic>
              </a:graphicData>
            </a:graphic>
          </wp:inline>
        </w:drawing>
      </w:r>
    </w:p>
    <w:p w:rsidR="005502CB" w:rsidRDefault="005502CB" w:rsidP="005502CB">
      <w:pPr>
        <w:sectPr w:rsidR="005502CB">
          <w:footerReference w:type="default" r:id="rId26"/>
          <w:pgSz w:w="11905" w:h="16837"/>
          <w:pgMar w:top="1417" w:right="1417" w:bottom="1417" w:left="1417" w:header="720" w:footer="720" w:gutter="0"/>
          <w:cols w:space="720"/>
          <w:noEndnote/>
          <w:docGrid w:type="linesAndChars" w:linePitch="437" w:charSpace="5324"/>
        </w:sectPr>
      </w:pPr>
    </w:p>
    <w:p w:rsidR="005502CB" w:rsidRDefault="005502CB" w:rsidP="005502CB">
      <w:pPr>
        <w:spacing w:line="480" w:lineRule="atLeast"/>
        <w:jc w:val="center"/>
        <w:rPr>
          <w:rFonts w:ascii="ＭＳ 明朝" w:eastAsia="ＭＳ 明朝" w:hAnsi="ＭＳ 明朝" w:cs="ＭＳ 明朝"/>
          <w:color w:val="000000"/>
        </w:rPr>
      </w:pPr>
      <w:r>
        <w:rPr>
          <w:rFonts w:ascii="ＭＳ 明朝" w:eastAsia="ＭＳ 明朝" w:hAnsi="ＭＳ 明朝" w:cs="ＭＳ 明朝"/>
          <w:noProof/>
          <w:color w:val="000000"/>
        </w:rPr>
        <w:lastRenderedPageBreak/>
        <w:drawing>
          <wp:inline distT="0" distB="0" distL="0" distR="0">
            <wp:extent cx="5745480" cy="8351520"/>
            <wp:effectExtent l="0" t="0" r="762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45480" cy="8351520"/>
                    </a:xfrm>
                    <a:prstGeom prst="rect">
                      <a:avLst/>
                    </a:prstGeom>
                    <a:noFill/>
                    <a:ln>
                      <a:noFill/>
                    </a:ln>
                  </pic:spPr>
                </pic:pic>
              </a:graphicData>
            </a:graphic>
          </wp:inline>
        </w:drawing>
      </w:r>
    </w:p>
    <w:p w:rsidR="005502CB" w:rsidRDefault="005502CB" w:rsidP="005502CB">
      <w:pPr>
        <w:sectPr w:rsidR="005502CB">
          <w:footerReference w:type="default" r:id="rId28"/>
          <w:pgSz w:w="11905" w:h="16837"/>
          <w:pgMar w:top="1417" w:right="1417" w:bottom="1417" w:left="1417" w:header="720" w:footer="720" w:gutter="0"/>
          <w:cols w:space="720"/>
          <w:noEndnote/>
          <w:docGrid w:type="linesAndChars" w:linePitch="437" w:charSpace="5324"/>
        </w:sectPr>
      </w:pPr>
    </w:p>
    <w:p w:rsidR="005502CB" w:rsidRDefault="005502CB" w:rsidP="005502CB">
      <w:pPr>
        <w:spacing w:line="480" w:lineRule="atLeast"/>
        <w:jc w:val="center"/>
        <w:rPr>
          <w:rFonts w:ascii="ＭＳ 明朝" w:eastAsia="ＭＳ 明朝" w:hAnsi="ＭＳ 明朝" w:cs="ＭＳ 明朝"/>
          <w:color w:val="000000"/>
        </w:rPr>
      </w:pPr>
      <w:r>
        <w:rPr>
          <w:rFonts w:ascii="ＭＳ 明朝" w:eastAsia="ＭＳ 明朝" w:hAnsi="ＭＳ 明朝" w:cs="ＭＳ 明朝"/>
          <w:noProof/>
          <w:color w:val="000000"/>
        </w:rPr>
        <w:lastRenderedPageBreak/>
        <w:drawing>
          <wp:inline distT="0" distB="0" distL="0" distR="0">
            <wp:extent cx="5745480" cy="8351520"/>
            <wp:effectExtent l="0" t="0" r="762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45480" cy="8351520"/>
                    </a:xfrm>
                    <a:prstGeom prst="rect">
                      <a:avLst/>
                    </a:prstGeom>
                    <a:noFill/>
                    <a:ln>
                      <a:noFill/>
                    </a:ln>
                  </pic:spPr>
                </pic:pic>
              </a:graphicData>
            </a:graphic>
          </wp:inline>
        </w:drawing>
      </w:r>
      <w:bookmarkStart w:id="0" w:name="last"/>
      <w:bookmarkEnd w:id="0"/>
    </w:p>
    <w:p w:rsidR="00B11215" w:rsidRDefault="00B11215">
      <w:bookmarkStart w:id="1" w:name="_GoBack"/>
      <w:bookmarkEnd w:id="1"/>
    </w:p>
    <w:sectPr w:rsidR="00B11215">
      <w:footerReference w:type="default" r:id="rId30"/>
      <w:pgSz w:w="11905" w:h="16837"/>
      <w:pgMar w:top="1417" w:right="1417" w:bottom="1417" w:left="1417" w:header="720" w:footer="720" w:gutter="0"/>
      <w:cols w:space="720"/>
      <w:noEndnote/>
      <w:docGrid w:type="linesAndChars" w:linePitch="437" w:charSpace="53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BC7" w:rsidRDefault="005502CB">
    <w:pPr>
      <w:spacing w:line="216" w:lineRule="atLeast"/>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fldChar w:fldCharType="begin"/>
    </w:r>
    <w:r>
      <w:rPr>
        <w:rFonts w:ascii="ＭＳ 明朝" w:eastAsia="ＭＳ 明朝" w:hAnsi="ＭＳ 明朝" w:cs="ＭＳ 明朝"/>
        <w:color w:val="000000"/>
        <w:sz w:val="18"/>
        <w:szCs w:val="18"/>
      </w:rPr>
      <w:instrText>PAGE</w:instrText>
    </w:r>
    <w:r>
      <w:rPr>
        <w:rFonts w:ascii="ＭＳ 明朝" w:eastAsia="ＭＳ 明朝" w:hAnsi="ＭＳ 明朝" w:cs="ＭＳ 明朝"/>
        <w:color w:val="000000"/>
        <w:sz w:val="18"/>
        <w:szCs w:val="18"/>
      </w:rPr>
      <w:fldChar w:fldCharType="separate"/>
    </w:r>
    <w:r>
      <w:rPr>
        <w:rFonts w:ascii="ＭＳ 明朝" w:eastAsia="ＭＳ 明朝" w:hAnsi="ＭＳ 明朝" w:cs="ＭＳ 明朝"/>
        <w:noProof/>
        <w:color w:val="000000"/>
        <w:sz w:val="18"/>
        <w:szCs w:val="18"/>
      </w:rPr>
      <w:t>6</w:t>
    </w:r>
    <w:r>
      <w:rPr>
        <w:rFonts w:ascii="ＭＳ 明朝" w:eastAsia="ＭＳ 明朝" w:hAnsi="ＭＳ 明朝" w:cs="ＭＳ 明朝"/>
        <w:color w:val="000000"/>
        <w:sz w:val="18"/>
        <w:szCs w:val="18"/>
      </w:rPr>
      <w:fldChar w:fldCharType="end"/>
    </w:r>
    <w:r>
      <w:rPr>
        <w:rFonts w:ascii="ＭＳ 明朝" w:eastAsia="ＭＳ 明朝" w:hAnsi="ＭＳ 明朝" w:cs="ＭＳ 明朝"/>
        <w:color w:val="000000"/>
        <w:sz w:val="18"/>
        <w:szCs w:val="18"/>
      </w:rPr>
      <w:t>/</w:t>
    </w:r>
    <w:r>
      <w:rPr>
        <w:rFonts w:ascii="ＭＳ 明朝" w:eastAsia="ＭＳ 明朝" w:hAnsi="ＭＳ 明朝" w:cs="ＭＳ 明朝"/>
        <w:color w:val="000000"/>
        <w:sz w:val="18"/>
        <w:szCs w:val="18"/>
      </w:rPr>
      <w:fldChar w:fldCharType="begin"/>
    </w:r>
    <w:r>
      <w:rPr>
        <w:rFonts w:ascii="ＭＳ 明朝" w:eastAsia="ＭＳ 明朝" w:hAnsi="ＭＳ 明朝" w:cs="ＭＳ 明朝"/>
        <w:color w:val="000000"/>
        <w:sz w:val="18"/>
        <w:szCs w:val="18"/>
      </w:rPr>
      <w:instrText xml:space="preserve"> PAGEREF "last"  </w:instrText>
    </w:r>
    <w:r>
      <w:rPr>
        <w:rFonts w:ascii="ＭＳ 明朝" w:eastAsia="ＭＳ 明朝" w:hAnsi="ＭＳ 明朝" w:cs="ＭＳ 明朝"/>
        <w:color w:val="000000"/>
        <w:sz w:val="18"/>
        <w:szCs w:val="18"/>
      </w:rPr>
      <w:fldChar w:fldCharType="separate"/>
    </w:r>
    <w:r>
      <w:rPr>
        <w:rFonts w:ascii="ＭＳ 明朝" w:eastAsia="ＭＳ 明朝" w:hAnsi="ＭＳ 明朝" w:cs="ＭＳ 明朝"/>
        <w:noProof/>
        <w:color w:val="000000"/>
        <w:sz w:val="18"/>
        <w:szCs w:val="18"/>
      </w:rPr>
      <w:t>19</w:t>
    </w:r>
    <w:r>
      <w:rPr>
        <w:rFonts w:ascii="ＭＳ 明朝" w:eastAsia="ＭＳ 明朝" w:hAnsi="ＭＳ 明朝" w:cs="ＭＳ 明朝"/>
        <w:color w:val="000000"/>
        <w:sz w:val="18"/>
        <w:szCs w:val="18"/>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BC7" w:rsidRDefault="005502CB">
    <w:pPr>
      <w:spacing w:line="216" w:lineRule="atLeast"/>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fldChar w:fldCharType="begin"/>
    </w:r>
    <w:r>
      <w:rPr>
        <w:rFonts w:ascii="ＭＳ 明朝" w:eastAsia="ＭＳ 明朝" w:hAnsi="ＭＳ 明朝" w:cs="ＭＳ 明朝"/>
        <w:color w:val="000000"/>
        <w:sz w:val="18"/>
        <w:szCs w:val="18"/>
      </w:rPr>
      <w:instrText>PAGE</w:instrText>
    </w:r>
    <w:r>
      <w:rPr>
        <w:rFonts w:ascii="ＭＳ 明朝" w:eastAsia="ＭＳ 明朝" w:hAnsi="ＭＳ 明朝" w:cs="ＭＳ 明朝"/>
        <w:color w:val="000000"/>
        <w:sz w:val="18"/>
        <w:szCs w:val="18"/>
      </w:rPr>
      <w:fldChar w:fldCharType="separate"/>
    </w:r>
    <w:r>
      <w:rPr>
        <w:rFonts w:ascii="ＭＳ 明朝" w:eastAsia="ＭＳ 明朝" w:hAnsi="ＭＳ 明朝" w:cs="ＭＳ 明朝"/>
        <w:noProof/>
        <w:color w:val="000000"/>
        <w:sz w:val="18"/>
        <w:szCs w:val="18"/>
      </w:rPr>
      <w:t>15</w:t>
    </w:r>
    <w:r>
      <w:rPr>
        <w:rFonts w:ascii="ＭＳ 明朝" w:eastAsia="ＭＳ 明朝" w:hAnsi="ＭＳ 明朝" w:cs="ＭＳ 明朝"/>
        <w:color w:val="000000"/>
        <w:sz w:val="18"/>
        <w:szCs w:val="18"/>
      </w:rPr>
      <w:fldChar w:fldCharType="end"/>
    </w:r>
    <w:r>
      <w:rPr>
        <w:rFonts w:ascii="ＭＳ 明朝" w:eastAsia="ＭＳ 明朝" w:hAnsi="ＭＳ 明朝" w:cs="ＭＳ 明朝"/>
        <w:color w:val="000000"/>
        <w:sz w:val="18"/>
        <w:szCs w:val="18"/>
      </w:rPr>
      <w:t>/</w:t>
    </w:r>
    <w:r>
      <w:rPr>
        <w:rFonts w:ascii="ＭＳ 明朝" w:eastAsia="ＭＳ 明朝" w:hAnsi="ＭＳ 明朝" w:cs="ＭＳ 明朝"/>
        <w:color w:val="000000"/>
        <w:sz w:val="18"/>
        <w:szCs w:val="18"/>
      </w:rPr>
      <w:fldChar w:fldCharType="begin"/>
    </w:r>
    <w:r>
      <w:rPr>
        <w:rFonts w:ascii="ＭＳ 明朝" w:eastAsia="ＭＳ 明朝" w:hAnsi="ＭＳ 明朝" w:cs="ＭＳ 明朝"/>
        <w:color w:val="000000"/>
        <w:sz w:val="18"/>
        <w:szCs w:val="18"/>
      </w:rPr>
      <w:instrText xml:space="preserve"> PAGEREF "last"  </w:instrText>
    </w:r>
    <w:r>
      <w:rPr>
        <w:rFonts w:ascii="ＭＳ 明朝" w:eastAsia="ＭＳ 明朝" w:hAnsi="ＭＳ 明朝" w:cs="ＭＳ 明朝"/>
        <w:color w:val="000000"/>
        <w:sz w:val="18"/>
        <w:szCs w:val="18"/>
      </w:rPr>
      <w:fldChar w:fldCharType="separate"/>
    </w:r>
    <w:r>
      <w:rPr>
        <w:rFonts w:ascii="ＭＳ 明朝" w:eastAsia="ＭＳ 明朝" w:hAnsi="ＭＳ 明朝" w:cs="ＭＳ 明朝"/>
        <w:noProof/>
        <w:color w:val="000000"/>
        <w:sz w:val="18"/>
        <w:szCs w:val="18"/>
      </w:rPr>
      <w:t>19</w:t>
    </w:r>
    <w:r>
      <w:rPr>
        <w:rFonts w:ascii="ＭＳ 明朝" w:eastAsia="ＭＳ 明朝" w:hAnsi="ＭＳ 明朝" w:cs="ＭＳ 明朝"/>
        <w:color w:val="000000"/>
        <w:sz w:val="18"/>
        <w:szCs w:val="18"/>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BC7" w:rsidRDefault="005502CB">
    <w:pPr>
      <w:spacing w:line="216" w:lineRule="atLeast"/>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fldChar w:fldCharType="begin"/>
    </w:r>
    <w:r>
      <w:rPr>
        <w:rFonts w:ascii="ＭＳ 明朝" w:eastAsia="ＭＳ 明朝" w:hAnsi="ＭＳ 明朝" w:cs="ＭＳ 明朝"/>
        <w:color w:val="000000"/>
        <w:sz w:val="18"/>
        <w:szCs w:val="18"/>
      </w:rPr>
      <w:instrText>PAGE</w:instrText>
    </w:r>
    <w:r>
      <w:rPr>
        <w:rFonts w:ascii="ＭＳ 明朝" w:eastAsia="ＭＳ 明朝" w:hAnsi="ＭＳ 明朝" w:cs="ＭＳ 明朝"/>
        <w:color w:val="000000"/>
        <w:sz w:val="18"/>
        <w:szCs w:val="18"/>
      </w:rPr>
      <w:fldChar w:fldCharType="separate"/>
    </w:r>
    <w:r>
      <w:rPr>
        <w:rFonts w:ascii="ＭＳ 明朝" w:eastAsia="ＭＳ 明朝" w:hAnsi="ＭＳ 明朝" w:cs="ＭＳ 明朝"/>
        <w:noProof/>
        <w:color w:val="000000"/>
        <w:sz w:val="18"/>
        <w:szCs w:val="18"/>
      </w:rPr>
      <w:t>16</w:t>
    </w:r>
    <w:r>
      <w:rPr>
        <w:rFonts w:ascii="ＭＳ 明朝" w:eastAsia="ＭＳ 明朝" w:hAnsi="ＭＳ 明朝" w:cs="ＭＳ 明朝"/>
        <w:color w:val="000000"/>
        <w:sz w:val="18"/>
        <w:szCs w:val="18"/>
      </w:rPr>
      <w:fldChar w:fldCharType="end"/>
    </w:r>
    <w:r>
      <w:rPr>
        <w:rFonts w:ascii="ＭＳ 明朝" w:eastAsia="ＭＳ 明朝" w:hAnsi="ＭＳ 明朝" w:cs="ＭＳ 明朝"/>
        <w:color w:val="000000"/>
        <w:sz w:val="18"/>
        <w:szCs w:val="18"/>
      </w:rPr>
      <w:t>/</w:t>
    </w:r>
    <w:r>
      <w:rPr>
        <w:rFonts w:ascii="ＭＳ 明朝" w:eastAsia="ＭＳ 明朝" w:hAnsi="ＭＳ 明朝" w:cs="ＭＳ 明朝"/>
        <w:color w:val="000000"/>
        <w:sz w:val="18"/>
        <w:szCs w:val="18"/>
      </w:rPr>
      <w:fldChar w:fldCharType="begin"/>
    </w:r>
    <w:r>
      <w:rPr>
        <w:rFonts w:ascii="ＭＳ 明朝" w:eastAsia="ＭＳ 明朝" w:hAnsi="ＭＳ 明朝" w:cs="ＭＳ 明朝"/>
        <w:color w:val="000000"/>
        <w:sz w:val="18"/>
        <w:szCs w:val="18"/>
      </w:rPr>
      <w:instrText xml:space="preserve"> PAGEREF "last"  </w:instrText>
    </w:r>
    <w:r>
      <w:rPr>
        <w:rFonts w:ascii="ＭＳ 明朝" w:eastAsia="ＭＳ 明朝" w:hAnsi="ＭＳ 明朝" w:cs="ＭＳ 明朝"/>
        <w:color w:val="000000"/>
        <w:sz w:val="18"/>
        <w:szCs w:val="18"/>
      </w:rPr>
      <w:fldChar w:fldCharType="separate"/>
    </w:r>
    <w:r>
      <w:rPr>
        <w:rFonts w:ascii="ＭＳ 明朝" w:eastAsia="ＭＳ 明朝" w:hAnsi="ＭＳ 明朝" w:cs="ＭＳ 明朝"/>
        <w:noProof/>
        <w:color w:val="000000"/>
        <w:sz w:val="18"/>
        <w:szCs w:val="18"/>
      </w:rPr>
      <w:t>19</w:t>
    </w:r>
    <w:r>
      <w:rPr>
        <w:rFonts w:ascii="ＭＳ 明朝" w:eastAsia="ＭＳ 明朝" w:hAnsi="ＭＳ 明朝" w:cs="ＭＳ 明朝"/>
        <w:color w:val="000000"/>
        <w:sz w:val="18"/>
        <w:szCs w:val="18"/>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BC7" w:rsidRDefault="005502CB">
    <w:pPr>
      <w:spacing w:line="216" w:lineRule="atLeast"/>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fldChar w:fldCharType="begin"/>
    </w:r>
    <w:r>
      <w:rPr>
        <w:rFonts w:ascii="ＭＳ 明朝" w:eastAsia="ＭＳ 明朝" w:hAnsi="ＭＳ 明朝" w:cs="ＭＳ 明朝"/>
        <w:color w:val="000000"/>
        <w:sz w:val="18"/>
        <w:szCs w:val="18"/>
      </w:rPr>
      <w:instrText>PAGE</w:instrText>
    </w:r>
    <w:r>
      <w:rPr>
        <w:rFonts w:ascii="ＭＳ 明朝" w:eastAsia="ＭＳ 明朝" w:hAnsi="ＭＳ 明朝" w:cs="ＭＳ 明朝"/>
        <w:color w:val="000000"/>
        <w:sz w:val="18"/>
        <w:szCs w:val="18"/>
      </w:rPr>
      <w:fldChar w:fldCharType="separate"/>
    </w:r>
    <w:r>
      <w:rPr>
        <w:rFonts w:ascii="ＭＳ 明朝" w:eastAsia="ＭＳ 明朝" w:hAnsi="ＭＳ 明朝" w:cs="ＭＳ 明朝"/>
        <w:noProof/>
        <w:color w:val="000000"/>
        <w:sz w:val="18"/>
        <w:szCs w:val="18"/>
      </w:rPr>
      <w:t>17</w:t>
    </w:r>
    <w:r>
      <w:rPr>
        <w:rFonts w:ascii="ＭＳ 明朝" w:eastAsia="ＭＳ 明朝" w:hAnsi="ＭＳ 明朝" w:cs="ＭＳ 明朝"/>
        <w:color w:val="000000"/>
        <w:sz w:val="18"/>
        <w:szCs w:val="18"/>
      </w:rPr>
      <w:fldChar w:fldCharType="end"/>
    </w:r>
    <w:r>
      <w:rPr>
        <w:rFonts w:ascii="ＭＳ 明朝" w:eastAsia="ＭＳ 明朝" w:hAnsi="ＭＳ 明朝" w:cs="ＭＳ 明朝"/>
        <w:color w:val="000000"/>
        <w:sz w:val="18"/>
        <w:szCs w:val="18"/>
      </w:rPr>
      <w:t>/</w:t>
    </w:r>
    <w:r>
      <w:rPr>
        <w:rFonts w:ascii="ＭＳ 明朝" w:eastAsia="ＭＳ 明朝" w:hAnsi="ＭＳ 明朝" w:cs="ＭＳ 明朝"/>
        <w:color w:val="000000"/>
        <w:sz w:val="18"/>
        <w:szCs w:val="18"/>
      </w:rPr>
      <w:fldChar w:fldCharType="begin"/>
    </w:r>
    <w:r>
      <w:rPr>
        <w:rFonts w:ascii="ＭＳ 明朝" w:eastAsia="ＭＳ 明朝" w:hAnsi="ＭＳ 明朝" w:cs="ＭＳ 明朝"/>
        <w:color w:val="000000"/>
        <w:sz w:val="18"/>
        <w:szCs w:val="18"/>
      </w:rPr>
      <w:instrText xml:space="preserve"> PAGEREF "last"  </w:instrText>
    </w:r>
    <w:r>
      <w:rPr>
        <w:rFonts w:ascii="ＭＳ 明朝" w:eastAsia="ＭＳ 明朝" w:hAnsi="ＭＳ 明朝" w:cs="ＭＳ 明朝"/>
        <w:color w:val="000000"/>
        <w:sz w:val="18"/>
        <w:szCs w:val="18"/>
      </w:rPr>
      <w:fldChar w:fldCharType="separate"/>
    </w:r>
    <w:r>
      <w:rPr>
        <w:rFonts w:ascii="ＭＳ 明朝" w:eastAsia="ＭＳ 明朝" w:hAnsi="ＭＳ 明朝" w:cs="ＭＳ 明朝"/>
        <w:noProof/>
        <w:color w:val="000000"/>
        <w:sz w:val="18"/>
        <w:szCs w:val="18"/>
      </w:rPr>
      <w:t>19</w:t>
    </w:r>
    <w:r>
      <w:rPr>
        <w:rFonts w:ascii="ＭＳ 明朝" w:eastAsia="ＭＳ 明朝" w:hAnsi="ＭＳ 明朝" w:cs="ＭＳ 明朝"/>
        <w:color w:val="000000"/>
        <w:sz w:val="18"/>
        <w:szCs w:val="18"/>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BC7" w:rsidRDefault="005502CB">
    <w:pPr>
      <w:spacing w:line="216" w:lineRule="atLeast"/>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fldChar w:fldCharType="begin"/>
    </w:r>
    <w:r>
      <w:rPr>
        <w:rFonts w:ascii="ＭＳ 明朝" w:eastAsia="ＭＳ 明朝" w:hAnsi="ＭＳ 明朝" w:cs="ＭＳ 明朝"/>
        <w:color w:val="000000"/>
        <w:sz w:val="18"/>
        <w:szCs w:val="18"/>
      </w:rPr>
      <w:instrText>PAGE</w:instrText>
    </w:r>
    <w:r>
      <w:rPr>
        <w:rFonts w:ascii="ＭＳ 明朝" w:eastAsia="ＭＳ 明朝" w:hAnsi="ＭＳ 明朝" w:cs="ＭＳ 明朝"/>
        <w:color w:val="000000"/>
        <w:sz w:val="18"/>
        <w:szCs w:val="18"/>
      </w:rPr>
      <w:fldChar w:fldCharType="separate"/>
    </w:r>
    <w:r>
      <w:rPr>
        <w:rFonts w:ascii="ＭＳ 明朝" w:eastAsia="ＭＳ 明朝" w:hAnsi="ＭＳ 明朝" w:cs="ＭＳ 明朝"/>
        <w:noProof/>
        <w:color w:val="000000"/>
        <w:sz w:val="18"/>
        <w:szCs w:val="18"/>
      </w:rPr>
      <w:t>18</w:t>
    </w:r>
    <w:r>
      <w:rPr>
        <w:rFonts w:ascii="ＭＳ 明朝" w:eastAsia="ＭＳ 明朝" w:hAnsi="ＭＳ 明朝" w:cs="ＭＳ 明朝"/>
        <w:color w:val="000000"/>
        <w:sz w:val="18"/>
        <w:szCs w:val="18"/>
      </w:rPr>
      <w:fldChar w:fldCharType="end"/>
    </w:r>
    <w:r>
      <w:rPr>
        <w:rFonts w:ascii="ＭＳ 明朝" w:eastAsia="ＭＳ 明朝" w:hAnsi="ＭＳ 明朝" w:cs="ＭＳ 明朝"/>
        <w:color w:val="000000"/>
        <w:sz w:val="18"/>
        <w:szCs w:val="18"/>
      </w:rPr>
      <w:t>/</w:t>
    </w:r>
    <w:r>
      <w:rPr>
        <w:rFonts w:ascii="ＭＳ 明朝" w:eastAsia="ＭＳ 明朝" w:hAnsi="ＭＳ 明朝" w:cs="ＭＳ 明朝"/>
        <w:color w:val="000000"/>
        <w:sz w:val="18"/>
        <w:szCs w:val="18"/>
      </w:rPr>
      <w:fldChar w:fldCharType="begin"/>
    </w:r>
    <w:r>
      <w:rPr>
        <w:rFonts w:ascii="ＭＳ 明朝" w:eastAsia="ＭＳ 明朝" w:hAnsi="ＭＳ 明朝" w:cs="ＭＳ 明朝"/>
        <w:color w:val="000000"/>
        <w:sz w:val="18"/>
        <w:szCs w:val="18"/>
      </w:rPr>
      <w:instrText xml:space="preserve"> PAGEREF "last"  </w:instrText>
    </w:r>
    <w:r>
      <w:rPr>
        <w:rFonts w:ascii="ＭＳ 明朝" w:eastAsia="ＭＳ 明朝" w:hAnsi="ＭＳ 明朝" w:cs="ＭＳ 明朝"/>
        <w:color w:val="000000"/>
        <w:sz w:val="18"/>
        <w:szCs w:val="18"/>
      </w:rPr>
      <w:fldChar w:fldCharType="separate"/>
    </w:r>
    <w:r>
      <w:rPr>
        <w:rFonts w:ascii="ＭＳ 明朝" w:eastAsia="ＭＳ 明朝" w:hAnsi="ＭＳ 明朝" w:cs="ＭＳ 明朝"/>
        <w:noProof/>
        <w:color w:val="000000"/>
        <w:sz w:val="18"/>
        <w:szCs w:val="18"/>
      </w:rPr>
      <w:t>19</w:t>
    </w:r>
    <w:r>
      <w:rPr>
        <w:rFonts w:ascii="ＭＳ 明朝" w:eastAsia="ＭＳ 明朝" w:hAnsi="ＭＳ 明朝" w:cs="ＭＳ 明朝"/>
        <w:color w:val="000000"/>
        <w:sz w:val="18"/>
        <w:szCs w:val="18"/>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BC7" w:rsidRDefault="005502CB">
    <w:pPr>
      <w:spacing w:line="216" w:lineRule="atLeast"/>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fldChar w:fldCharType="begin"/>
    </w:r>
    <w:r>
      <w:rPr>
        <w:rFonts w:ascii="ＭＳ 明朝" w:eastAsia="ＭＳ 明朝" w:hAnsi="ＭＳ 明朝" w:cs="ＭＳ 明朝"/>
        <w:color w:val="000000"/>
        <w:sz w:val="18"/>
        <w:szCs w:val="18"/>
      </w:rPr>
      <w:instrText>PAGE</w:instrText>
    </w:r>
    <w:r>
      <w:rPr>
        <w:rFonts w:ascii="ＭＳ 明朝" w:eastAsia="ＭＳ 明朝" w:hAnsi="ＭＳ 明朝" w:cs="ＭＳ 明朝"/>
        <w:color w:val="000000"/>
        <w:sz w:val="18"/>
        <w:szCs w:val="18"/>
      </w:rPr>
      <w:fldChar w:fldCharType="separate"/>
    </w:r>
    <w:r>
      <w:rPr>
        <w:rFonts w:ascii="ＭＳ 明朝" w:eastAsia="ＭＳ 明朝" w:hAnsi="ＭＳ 明朝" w:cs="ＭＳ 明朝"/>
        <w:noProof/>
        <w:color w:val="000000"/>
        <w:sz w:val="18"/>
        <w:szCs w:val="18"/>
      </w:rPr>
      <w:t>19</w:t>
    </w:r>
    <w:r>
      <w:rPr>
        <w:rFonts w:ascii="ＭＳ 明朝" w:eastAsia="ＭＳ 明朝" w:hAnsi="ＭＳ 明朝" w:cs="ＭＳ 明朝"/>
        <w:color w:val="000000"/>
        <w:sz w:val="18"/>
        <w:szCs w:val="18"/>
      </w:rPr>
      <w:fldChar w:fldCharType="end"/>
    </w:r>
    <w:r>
      <w:rPr>
        <w:rFonts w:ascii="ＭＳ 明朝" w:eastAsia="ＭＳ 明朝" w:hAnsi="ＭＳ 明朝" w:cs="ＭＳ 明朝"/>
        <w:color w:val="000000"/>
        <w:sz w:val="18"/>
        <w:szCs w:val="18"/>
      </w:rPr>
      <w:t>/</w:t>
    </w:r>
    <w:r>
      <w:rPr>
        <w:rFonts w:ascii="ＭＳ 明朝" w:eastAsia="ＭＳ 明朝" w:hAnsi="ＭＳ 明朝" w:cs="ＭＳ 明朝"/>
        <w:color w:val="000000"/>
        <w:sz w:val="18"/>
        <w:szCs w:val="18"/>
      </w:rPr>
      <w:fldChar w:fldCharType="begin"/>
    </w:r>
    <w:r>
      <w:rPr>
        <w:rFonts w:ascii="ＭＳ 明朝" w:eastAsia="ＭＳ 明朝" w:hAnsi="ＭＳ 明朝" w:cs="ＭＳ 明朝"/>
        <w:color w:val="000000"/>
        <w:sz w:val="18"/>
        <w:szCs w:val="18"/>
      </w:rPr>
      <w:instrText xml:space="preserve"> PAGEREF "last"  </w:instrText>
    </w:r>
    <w:r>
      <w:rPr>
        <w:rFonts w:ascii="ＭＳ 明朝" w:eastAsia="ＭＳ 明朝" w:hAnsi="ＭＳ 明朝" w:cs="ＭＳ 明朝"/>
        <w:color w:val="000000"/>
        <w:sz w:val="18"/>
        <w:szCs w:val="18"/>
      </w:rPr>
      <w:fldChar w:fldCharType="separate"/>
    </w:r>
    <w:r>
      <w:rPr>
        <w:rFonts w:ascii="ＭＳ 明朝" w:eastAsia="ＭＳ 明朝" w:hAnsi="ＭＳ 明朝" w:cs="ＭＳ 明朝"/>
        <w:noProof/>
        <w:color w:val="000000"/>
        <w:sz w:val="18"/>
        <w:szCs w:val="18"/>
      </w:rPr>
      <w:t>19</w:t>
    </w:r>
    <w:r>
      <w:rPr>
        <w:rFonts w:ascii="ＭＳ 明朝" w:eastAsia="ＭＳ 明朝" w:hAnsi="ＭＳ 明朝" w:cs="ＭＳ 明朝"/>
        <w:color w:val="00000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BC7" w:rsidRDefault="005502CB">
    <w:pPr>
      <w:spacing w:line="216" w:lineRule="atLeast"/>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fldChar w:fldCharType="begin"/>
    </w:r>
    <w:r>
      <w:rPr>
        <w:rFonts w:ascii="ＭＳ 明朝" w:eastAsia="ＭＳ 明朝" w:hAnsi="ＭＳ 明朝" w:cs="ＭＳ 明朝"/>
        <w:color w:val="000000"/>
        <w:sz w:val="18"/>
        <w:szCs w:val="18"/>
      </w:rPr>
      <w:instrText>PAGE</w:instrText>
    </w:r>
    <w:r>
      <w:rPr>
        <w:rFonts w:ascii="ＭＳ 明朝" w:eastAsia="ＭＳ 明朝" w:hAnsi="ＭＳ 明朝" w:cs="ＭＳ 明朝"/>
        <w:color w:val="000000"/>
        <w:sz w:val="18"/>
        <w:szCs w:val="18"/>
      </w:rPr>
      <w:fldChar w:fldCharType="separate"/>
    </w:r>
    <w:r>
      <w:rPr>
        <w:rFonts w:ascii="ＭＳ 明朝" w:eastAsia="ＭＳ 明朝" w:hAnsi="ＭＳ 明朝" w:cs="ＭＳ 明朝"/>
        <w:noProof/>
        <w:color w:val="000000"/>
        <w:sz w:val="18"/>
        <w:szCs w:val="18"/>
      </w:rPr>
      <w:t>7</w:t>
    </w:r>
    <w:r>
      <w:rPr>
        <w:rFonts w:ascii="ＭＳ 明朝" w:eastAsia="ＭＳ 明朝" w:hAnsi="ＭＳ 明朝" w:cs="ＭＳ 明朝"/>
        <w:color w:val="000000"/>
        <w:sz w:val="18"/>
        <w:szCs w:val="18"/>
      </w:rPr>
      <w:fldChar w:fldCharType="end"/>
    </w:r>
    <w:r>
      <w:rPr>
        <w:rFonts w:ascii="ＭＳ 明朝" w:eastAsia="ＭＳ 明朝" w:hAnsi="ＭＳ 明朝" w:cs="ＭＳ 明朝"/>
        <w:color w:val="000000"/>
        <w:sz w:val="18"/>
        <w:szCs w:val="18"/>
      </w:rPr>
      <w:t>/</w:t>
    </w:r>
    <w:r>
      <w:rPr>
        <w:rFonts w:ascii="ＭＳ 明朝" w:eastAsia="ＭＳ 明朝" w:hAnsi="ＭＳ 明朝" w:cs="ＭＳ 明朝"/>
        <w:color w:val="000000"/>
        <w:sz w:val="18"/>
        <w:szCs w:val="18"/>
      </w:rPr>
      <w:fldChar w:fldCharType="begin"/>
    </w:r>
    <w:r>
      <w:rPr>
        <w:rFonts w:ascii="ＭＳ 明朝" w:eastAsia="ＭＳ 明朝" w:hAnsi="ＭＳ 明朝" w:cs="ＭＳ 明朝"/>
        <w:color w:val="000000"/>
        <w:sz w:val="18"/>
        <w:szCs w:val="18"/>
      </w:rPr>
      <w:instrText xml:space="preserve"> PAGEREF "last"  </w:instrText>
    </w:r>
    <w:r>
      <w:rPr>
        <w:rFonts w:ascii="ＭＳ 明朝" w:eastAsia="ＭＳ 明朝" w:hAnsi="ＭＳ 明朝" w:cs="ＭＳ 明朝"/>
        <w:color w:val="000000"/>
        <w:sz w:val="18"/>
        <w:szCs w:val="18"/>
      </w:rPr>
      <w:fldChar w:fldCharType="separate"/>
    </w:r>
    <w:r>
      <w:rPr>
        <w:rFonts w:ascii="ＭＳ 明朝" w:eastAsia="ＭＳ 明朝" w:hAnsi="ＭＳ 明朝" w:cs="ＭＳ 明朝"/>
        <w:noProof/>
        <w:color w:val="000000"/>
        <w:sz w:val="18"/>
        <w:szCs w:val="18"/>
      </w:rPr>
      <w:t>19</w:t>
    </w:r>
    <w:r>
      <w:rPr>
        <w:rFonts w:ascii="ＭＳ 明朝" w:eastAsia="ＭＳ 明朝" w:hAnsi="ＭＳ 明朝" w:cs="ＭＳ 明朝"/>
        <w:color w:val="00000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BC7" w:rsidRDefault="005502CB">
    <w:pPr>
      <w:spacing w:line="216" w:lineRule="atLeast"/>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fldChar w:fldCharType="begin"/>
    </w:r>
    <w:r>
      <w:rPr>
        <w:rFonts w:ascii="ＭＳ 明朝" w:eastAsia="ＭＳ 明朝" w:hAnsi="ＭＳ 明朝" w:cs="ＭＳ 明朝"/>
        <w:color w:val="000000"/>
        <w:sz w:val="18"/>
        <w:szCs w:val="18"/>
      </w:rPr>
      <w:instrText>PAGE</w:instrText>
    </w:r>
    <w:r>
      <w:rPr>
        <w:rFonts w:ascii="ＭＳ 明朝" w:eastAsia="ＭＳ 明朝" w:hAnsi="ＭＳ 明朝" w:cs="ＭＳ 明朝"/>
        <w:color w:val="000000"/>
        <w:sz w:val="18"/>
        <w:szCs w:val="18"/>
      </w:rPr>
      <w:fldChar w:fldCharType="separate"/>
    </w:r>
    <w:r>
      <w:rPr>
        <w:rFonts w:ascii="ＭＳ 明朝" w:eastAsia="ＭＳ 明朝" w:hAnsi="ＭＳ 明朝" w:cs="ＭＳ 明朝"/>
        <w:noProof/>
        <w:color w:val="000000"/>
        <w:sz w:val="18"/>
        <w:szCs w:val="18"/>
      </w:rPr>
      <w:t>8</w:t>
    </w:r>
    <w:r>
      <w:rPr>
        <w:rFonts w:ascii="ＭＳ 明朝" w:eastAsia="ＭＳ 明朝" w:hAnsi="ＭＳ 明朝" w:cs="ＭＳ 明朝"/>
        <w:color w:val="000000"/>
        <w:sz w:val="18"/>
        <w:szCs w:val="18"/>
      </w:rPr>
      <w:fldChar w:fldCharType="end"/>
    </w:r>
    <w:r>
      <w:rPr>
        <w:rFonts w:ascii="ＭＳ 明朝" w:eastAsia="ＭＳ 明朝" w:hAnsi="ＭＳ 明朝" w:cs="ＭＳ 明朝"/>
        <w:color w:val="000000"/>
        <w:sz w:val="18"/>
        <w:szCs w:val="18"/>
      </w:rPr>
      <w:t>/</w:t>
    </w:r>
    <w:r>
      <w:rPr>
        <w:rFonts w:ascii="ＭＳ 明朝" w:eastAsia="ＭＳ 明朝" w:hAnsi="ＭＳ 明朝" w:cs="ＭＳ 明朝"/>
        <w:color w:val="000000"/>
        <w:sz w:val="18"/>
        <w:szCs w:val="18"/>
      </w:rPr>
      <w:fldChar w:fldCharType="begin"/>
    </w:r>
    <w:r>
      <w:rPr>
        <w:rFonts w:ascii="ＭＳ 明朝" w:eastAsia="ＭＳ 明朝" w:hAnsi="ＭＳ 明朝" w:cs="ＭＳ 明朝"/>
        <w:color w:val="000000"/>
        <w:sz w:val="18"/>
        <w:szCs w:val="18"/>
      </w:rPr>
      <w:instrText xml:space="preserve"> PAGEREF "last"  </w:instrText>
    </w:r>
    <w:r>
      <w:rPr>
        <w:rFonts w:ascii="ＭＳ 明朝" w:eastAsia="ＭＳ 明朝" w:hAnsi="ＭＳ 明朝" w:cs="ＭＳ 明朝"/>
        <w:color w:val="000000"/>
        <w:sz w:val="18"/>
        <w:szCs w:val="18"/>
      </w:rPr>
      <w:fldChar w:fldCharType="separate"/>
    </w:r>
    <w:r>
      <w:rPr>
        <w:rFonts w:ascii="ＭＳ 明朝" w:eastAsia="ＭＳ 明朝" w:hAnsi="ＭＳ 明朝" w:cs="ＭＳ 明朝"/>
        <w:noProof/>
        <w:color w:val="000000"/>
        <w:sz w:val="18"/>
        <w:szCs w:val="18"/>
      </w:rPr>
      <w:t>19</w:t>
    </w:r>
    <w:r>
      <w:rPr>
        <w:rFonts w:ascii="ＭＳ 明朝" w:eastAsia="ＭＳ 明朝" w:hAnsi="ＭＳ 明朝" w:cs="ＭＳ 明朝"/>
        <w:color w:val="000000"/>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BC7" w:rsidRDefault="005502CB">
    <w:pPr>
      <w:spacing w:line="216" w:lineRule="atLeast"/>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fldChar w:fldCharType="begin"/>
    </w:r>
    <w:r>
      <w:rPr>
        <w:rFonts w:ascii="ＭＳ 明朝" w:eastAsia="ＭＳ 明朝" w:hAnsi="ＭＳ 明朝" w:cs="ＭＳ 明朝"/>
        <w:color w:val="000000"/>
        <w:sz w:val="18"/>
        <w:szCs w:val="18"/>
      </w:rPr>
      <w:instrText>PAGE</w:instrText>
    </w:r>
    <w:r>
      <w:rPr>
        <w:rFonts w:ascii="ＭＳ 明朝" w:eastAsia="ＭＳ 明朝" w:hAnsi="ＭＳ 明朝" w:cs="ＭＳ 明朝"/>
        <w:color w:val="000000"/>
        <w:sz w:val="18"/>
        <w:szCs w:val="18"/>
      </w:rPr>
      <w:fldChar w:fldCharType="separate"/>
    </w:r>
    <w:r>
      <w:rPr>
        <w:rFonts w:ascii="ＭＳ 明朝" w:eastAsia="ＭＳ 明朝" w:hAnsi="ＭＳ 明朝" w:cs="ＭＳ 明朝"/>
        <w:noProof/>
        <w:color w:val="000000"/>
        <w:sz w:val="18"/>
        <w:szCs w:val="18"/>
      </w:rPr>
      <w:t>9</w:t>
    </w:r>
    <w:r>
      <w:rPr>
        <w:rFonts w:ascii="ＭＳ 明朝" w:eastAsia="ＭＳ 明朝" w:hAnsi="ＭＳ 明朝" w:cs="ＭＳ 明朝"/>
        <w:color w:val="000000"/>
        <w:sz w:val="18"/>
        <w:szCs w:val="18"/>
      </w:rPr>
      <w:fldChar w:fldCharType="end"/>
    </w:r>
    <w:r>
      <w:rPr>
        <w:rFonts w:ascii="ＭＳ 明朝" w:eastAsia="ＭＳ 明朝" w:hAnsi="ＭＳ 明朝" w:cs="ＭＳ 明朝"/>
        <w:color w:val="000000"/>
        <w:sz w:val="18"/>
        <w:szCs w:val="18"/>
      </w:rPr>
      <w:t>/</w:t>
    </w:r>
    <w:r>
      <w:rPr>
        <w:rFonts w:ascii="ＭＳ 明朝" w:eastAsia="ＭＳ 明朝" w:hAnsi="ＭＳ 明朝" w:cs="ＭＳ 明朝"/>
        <w:color w:val="000000"/>
        <w:sz w:val="18"/>
        <w:szCs w:val="18"/>
      </w:rPr>
      <w:fldChar w:fldCharType="begin"/>
    </w:r>
    <w:r>
      <w:rPr>
        <w:rFonts w:ascii="ＭＳ 明朝" w:eastAsia="ＭＳ 明朝" w:hAnsi="ＭＳ 明朝" w:cs="ＭＳ 明朝"/>
        <w:color w:val="000000"/>
        <w:sz w:val="18"/>
        <w:szCs w:val="18"/>
      </w:rPr>
      <w:instrText xml:space="preserve"> PAGEREF "last"  </w:instrText>
    </w:r>
    <w:r>
      <w:rPr>
        <w:rFonts w:ascii="ＭＳ 明朝" w:eastAsia="ＭＳ 明朝" w:hAnsi="ＭＳ 明朝" w:cs="ＭＳ 明朝"/>
        <w:color w:val="000000"/>
        <w:sz w:val="18"/>
        <w:szCs w:val="18"/>
      </w:rPr>
      <w:fldChar w:fldCharType="separate"/>
    </w:r>
    <w:r>
      <w:rPr>
        <w:rFonts w:ascii="ＭＳ 明朝" w:eastAsia="ＭＳ 明朝" w:hAnsi="ＭＳ 明朝" w:cs="ＭＳ 明朝"/>
        <w:noProof/>
        <w:color w:val="000000"/>
        <w:sz w:val="18"/>
        <w:szCs w:val="18"/>
      </w:rPr>
      <w:t>19</w:t>
    </w:r>
    <w:r>
      <w:rPr>
        <w:rFonts w:ascii="ＭＳ 明朝" w:eastAsia="ＭＳ 明朝" w:hAnsi="ＭＳ 明朝" w:cs="ＭＳ 明朝"/>
        <w:color w:val="000000"/>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BC7" w:rsidRDefault="005502CB">
    <w:pPr>
      <w:spacing w:line="216" w:lineRule="atLeast"/>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fldChar w:fldCharType="begin"/>
    </w:r>
    <w:r>
      <w:rPr>
        <w:rFonts w:ascii="ＭＳ 明朝" w:eastAsia="ＭＳ 明朝" w:hAnsi="ＭＳ 明朝" w:cs="ＭＳ 明朝"/>
        <w:color w:val="000000"/>
        <w:sz w:val="18"/>
        <w:szCs w:val="18"/>
      </w:rPr>
      <w:instrText>PAGE</w:instrText>
    </w:r>
    <w:r>
      <w:rPr>
        <w:rFonts w:ascii="ＭＳ 明朝" w:eastAsia="ＭＳ 明朝" w:hAnsi="ＭＳ 明朝" w:cs="ＭＳ 明朝"/>
        <w:color w:val="000000"/>
        <w:sz w:val="18"/>
        <w:szCs w:val="18"/>
      </w:rPr>
      <w:fldChar w:fldCharType="separate"/>
    </w:r>
    <w:r>
      <w:rPr>
        <w:rFonts w:ascii="ＭＳ 明朝" w:eastAsia="ＭＳ 明朝" w:hAnsi="ＭＳ 明朝" w:cs="ＭＳ 明朝"/>
        <w:noProof/>
        <w:color w:val="000000"/>
        <w:sz w:val="18"/>
        <w:szCs w:val="18"/>
      </w:rPr>
      <w:t>10</w:t>
    </w:r>
    <w:r>
      <w:rPr>
        <w:rFonts w:ascii="ＭＳ 明朝" w:eastAsia="ＭＳ 明朝" w:hAnsi="ＭＳ 明朝" w:cs="ＭＳ 明朝"/>
        <w:color w:val="000000"/>
        <w:sz w:val="18"/>
        <w:szCs w:val="18"/>
      </w:rPr>
      <w:fldChar w:fldCharType="end"/>
    </w:r>
    <w:r>
      <w:rPr>
        <w:rFonts w:ascii="ＭＳ 明朝" w:eastAsia="ＭＳ 明朝" w:hAnsi="ＭＳ 明朝" w:cs="ＭＳ 明朝"/>
        <w:color w:val="000000"/>
        <w:sz w:val="18"/>
        <w:szCs w:val="18"/>
      </w:rPr>
      <w:t>/</w:t>
    </w:r>
    <w:r>
      <w:rPr>
        <w:rFonts w:ascii="ＭＳ 明朝" w:eastAsia="ＭＳ 明朝" w:hAnsi="ＭＳ 明朝" w:cs="ＭＳ 明朝"/>
        <w:color w:val="000000"/>
        <w:sz w:val="18"/>
        <w:szCs w:val="18"/>
      </w:rPr>
      <w:fldChar w:fldCharType="begin"/>
    </w:r>
    <w:r>
      <w:rPr>
        <w:rFonts w:ascii="ＭＳ 明朝" w:eastAsia="ＭＳ 明朝" w:hAnsi="ＭＳ 明朝" w:cs="ＭＳ 明朝"/>
        <w:color w:val="000000"/>
        <w:sz w:val="18"/>
        <w:szCs w:val="18"/>
      </w:rPr>
      <w:instrText xml:space="preserve"> PAGEREF "last"  </w:instrText>
    </w:r>
    <w:r>
      <w:rPr>
        <w:rFonts w:ascii="ＭＳ 明朝" w:eastAsia="ＭＳ 明朝" w:hAnsi="ＭＳ 明朝" w:cs="ＭＳ 明朝"/>
        <w:color w:val="000000"/>
        <w:sz w:val="18"/>
        <w:szCs w:val="18"/>
      </w:rPr>
      <w:fldChar w:fldCharType="separate"/>
    </w:r>
    <w:r>
      <w:rPr>
        <w:rFonts w:ascii="ＭＳ 明朝" w:eastAsia="ＭＳ 明朝" w:hAnsi="ＭＳ 明朝" w:cs="ＭＳ 明朝"/>
        <w:noProof/>
        <w:color w:val="000000"/>
        <w:sz w:val="18"/>
        <w:szCs w:val="18"/>
      </w:rPr>
      <w:t>19</w:t>
    </w:r>
    <w:r>
      <w:rPr>
        <w:rFonts w:ascii="ＭＳ 明朝" w:eastAsia="ＭＳ 明朝" w:hAnsi="ＭＳ 明朝" w:cs="ＭＳ 明朝"/>
        <w:color w:val="000000"/>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BC7" w:rsidRDefault="005502CB">
    <w:pPr>
      <w:spacing w:line="216" w:lineRule="atLeast"/>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fldChar w:fldCharType="begin"/>
    </w:r>
    <w:r>
      <w:rPr>
        <w:rFonts w:ascii="ＭＳ 明朝" w:eastAsia="ＭＳ 明朝" w:hAnsi="ＭＳ 明朝" w:cs="ＭＳ 明朝"/>
        <w:color w:val="000000"/>
        <w:sz w:val="18"/>
        <w:szCs w:val="18"/>
      </w:rPr>
      <w:instrText>PAGE</w:instrText>
    </w:r>
    <w:r>
      <w:rPr>
        <w:rFonts w:ascii="ＭＳ 明朝" w:eastAsia="ＭＳ 明朝" w:hAnsi="ＭＳ 明朝" w:cs="ＭＳ 明朝"/>
        <w:color w:val="000000"/>
        <w:sz w:val="18"/>
        <w:szCs w:val="18"/>
      </w:rPr>
      <w:fldChar w:fldCharType="separate"/>
    </w:r>
    <w:r>
      <w:rPr>
        <w:rFonts w:ascii="ＭＳ 明朝" w:eastAsia="ＭＳ 明朝" w:hAnsi="ＭＳ 明朝" w:cs="ＭＳ 明朝"/>
        <w:noProof/>
        <w:color w:val="000000"/>
        <w:sz w:val="18"/>
        <w:szCs w:val="18"/>
      </w:rPr>
      <w:t>11</w:t>
    </w:r>
    <w:r>
      <w:rPr>
        <w:rFonts w:ascii="ＭＳ 明朝" w:eastAsia="ＭＳ 明朝" w:hAnsi="ＭＳ 明朝" w:cs="ＭＳ 明朝"/>
        <w:color w:val="000000"/>
        <w:sz w:val="18"/>
        <w:szCs w:val="18"/>
      </w:rPr>
      <w:fldChar w:fldCharType="end"/>
    </w:r>
    <w:r>
      <w:rPr>
        <w:rFonts w:ascii="ＭＳ 明朝" w:eastAsia="ＭＳ 明朝" w:hAnsi="ＭＳ 明朝" w:cs="ＭＳ 明朝"/>
        <w:color w:val="000000"/>
        <w:sz w:val="18"/>
        <w:szCs w:val="18"/>
      </w:rPr>
      <w:t>/</w:t>
    </w:r>
    <w:r>
      <w:rPr>
        <w:rFonts w:ascii="ＭＳ 明朝" w:eastAsia="ＭＳ 明朝" w:hAnsi="ＭＳ 明朝" w:cs="ＭＳ 明朝"/>
        <w:color w:val="000000"/>
        <w:sz w:val="18"/>
        <w:szCs w:val="18"/>
      </w:rPr>
      <w:fldChar w:fldCharType="begin"/>
    </w:r>
    <w:r>
      <w:rPr>
        <w:rFonts w:ascii="ＭＳ 明朝" w:eastAsia="ＭＳ 明朝" w:hAnsi="ＭＳ 明朝" w:cs="ＭＳ 明朝"/>
        <w:color w:val="000000"/>
        <w:sz w:val="18"/>
        <w:szCs w:val="18"/>
      </w:rPr>
      <w:instrText xml:space="preserve"> PAGEREF "last"  </w:instrText>
    </w:r>
    <w:r>
      <w:rPr>
        <w:rFonts w:ascii="ＭＳ 明朝" w:eastAsia="ＭＳ 明朝" w:hAnsi="ＭＳ 明朝" w:cs="ＭＳ 明朝"/>
        <w:color w:val="000000"/>
        <w:sz w:val="18"/>
        <w:szCs w:val="18"/>
      </w:rPr>
      <w:fldChar w:fldCharType="separate"/>
    </w:r>
    <w:r>
      <w:rPr>
        <w:rFonts w:ascii="ＭＳ 明朝" w:eastAsia="ＭＳ 明朝" w:hAnsi="ＭＳ 明朝" w:cs="ＭＳ 明朝"/>
        <w:noProof/>
        <w:color w:val="000000"/>
        <w:sz w:val="18"/>
        <w:szCs w:val="18"/>
      </w:rPr>
      <w:t>19</w:t>
    </w:r>
    <w:r>
      <w:rPr>
        <w:rFonts w:ascii="ＭＳ 明朝" w:eastAsia="ＭＳ 明朝" w:hAnsi="ＭＳ 明朝" w:cs="ＭＳ 明朝"/>
        <w:color w:val="000000"/>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BC7" w:rsidRDefault="005502CB">
    <w:pPr>
      <w:spacing w:line="216" w:lineRule="atLeast"/>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fldChar w:fldCharType="begin"/>
    </w:r>
    <w:r>
      <w:rPr>
        <w:rFonts w:ascii="ＭＳ 明朝" w:eastAsia="ＭＳ 明朝" w:hAnsi="ＭＳ 明朝" w:cs="ＭＳ 明朝"/>
        <w:color w:val="000000"/>
        <w:sz w:val="18"/>
        <w:szCs w:val="18"/>
      </w:rPr>
      <w:instrText>PAGE</w:instrText>
    </w:r>
    <w:r>
      <w:rPr>
        <w:rFonts w:ascii="ＭＳ 明朝" w:eastAsia="ＭＳ 明朝" w:hAnsi="ＭＳ 明朝" w:cs="ＭＳ 明朝"/>
        <w:color w:val="000000"/>
        <w:sz w:val="18"/>
        <w:szCs w:val="18"/>
      </w:rPr>
      <w:fldChar w:fldCharType="separate"/>
    </w:r>
    <w:r>
      <w:rPr>
        <w:rFonts w:ascii="ＭＳ 明朝" w:eastAsia="ＭＳ 明朝" w:hAnsi="ＭＳ 明朝" w:cs="ＭＳ 明朝"/>
        <w:noProof/>
        <w:color w:val="000000"/>
        <w:sz w:val="18"/>
        <w:szCs w:val="18"/>
      </w:rPr>
      <w:t>12</w:t>
    </w:r>
    <w:r>
      <w:rPr>
        <w:rFonts w:ascii="ＭＳ 明朝" w:eastAsia="ＭＳ 明朝" w:hAnsi="ＭＳ 明朝" w:cs="ＭＳ 明朝"/>
        <w:color w:val="000000"/>
        <w:sz w:val="18"/>
        <w:szCs w:val="18"/>
      </w:rPr>
      <w:fldChar w:fldCharType="end"/>
    </w:r>
    <w:r>
      <w:rPr>
        <w:rFonts w:ascii="ＭＳ 明朝" w:eastAsia="ＭＳ 明朝" w:hAnsi="ＭＳ 明朝" w:cs="ＭＳ 明朝"/>
        <w:color w:val="000000"/>
        <w:sz w:val="18"/>
        <w:szCs w:val="18"/>
      </w:rPr>
      <w:t>/</w:t>
    </w:r>
    <w:r>
      <w:rPr>
        <w:rFonts w:ascii="ＭＳ 明朝" w:eastAsia="ＭＳ 明朝" w:hAnsi="ＭＳ 明朝" w:cs="ＭＳ 明朝"/>
        <w:color w:val="000000"/>
        <w:sz w:val="18"/>
        <w:szCs w:val="18"/>
      </w:rPr>
      <w:fldChar w:fldCharType="begin"/>
    </w:r>
    <w:r>
      <w:rPr>
        <w:rFonts w:ascii="ＭＳ 明朝" w:eastAsia="ＭＳ 明朝" w:hAnsi="ＭＳ 明朝" w:cs="ＭＳ 明朝"/>
        <w:color w:val="000000"/>
        <w:sz w:val="18"/>
        <w:szCs w:val="18"/>
      </w:rPr>
      <w:instrText xml:space="preserve"> PAGEREF "last"  </w:instrText>
    </w:r>
    <w:r>
      <w:rPr>
        <w:rFonts w:ascii="ＭＳ 明朝" w:eastAsia="ＭＳ 明朝" w:hAnsi="ＭＳ 明朝" w:cs="ＭＳ 明朝"/>
        <w:color w:val="000000"/>
        <w:sz w:val="18"/>
        <w:szCs w:val="18"/>
      </w:rPr>
      <w:fldChar w:fldCharType="separate"/>
    </w:r>
    <w:r>
      <w:rPr>
        <w:rFonts w:ascii="ＭＳ 明朝" w:eastAsia="ＭＳ 明朝" w:hAnsi="ＭＳ 明朝" w:cs="ＭＳ 明朝"/>
        <w:noProof/>
        <w:color w:val="000000"/>
        <w:sz w:val="18"/>
        <w:szCs w:val="18"/>
      </w:rPr>
      <w:t>19</w:t>
    </w:r>
    <w:r>
      <w:rPr>
        <w:rFonts w:ascii="ＭＳ 明朝" w:eastAsia="ＭＳ 明朝" w:hAnsi="ＭＳ 明朝" w:cs="ＭＳ 明朝"/>
        <w:color w:val="000000"/>
        <w:sz w:val="18"/>
        <w:szCs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BC7" w:rsidRDefault="005502CB">
    <w:pPr>
      <w:spacing w:line="216" w:lineRule="atLeast"/>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fldChar w:fldCharType="begin"/>
    </w:r>
    <w:r>
      <w:rPr>
        <w:rFonts w:ascii="ＭＳ 明朝" w:eastAsia="ＭＳ 明朝" w:hAnsi="ＭＳ 明朝" w:cs="ＭＳ 明朝"/>
        <w:color w:val="000000"/>
        <w:sz w:val="18"/>
        <w:szCs w:val="18"/>
      </w:rPr>
      <w:instrText>PAGE</w:instrText>
    </w:r>
    <w:r>
      <w:rPr>
        <w:rFonts w:ascii="ＭＳ 明朝" w:eastAsia="ＭＳ 明朝" w:hAnsi="ＭＳ 明朝" w:cs="ＭＳ 明朝"/>
        <w:color w:val="000000"/>
        <w:sz w:val="18"/>
        <w:szCs w:val="18"/>
      </w:rPr>
      <w:fldChar w:fldCharType="separate"/>
    </w:r>
    <w:r>
      <w:rPr>
        <w:rFonts w:ascii="ＭＳ 明朝" w:eastAsia="ＭＳ 明朝" w:hAnsi="ＭＳ 明朝" w:cs="ＭＳ 明朝"/>
        <w:noProof/>
        <w:color w:val="000000"/>
        <w:sz w:val="18"/>
        <w:szCs w:val="18"/>
      </w:rPr>
      <w:t>13</w:t>
    </w:r>
    <w:r>
      <w:rPr>
        <w:rFonts w:ascii="ＭＳ 明朝" w:eastAsia="ＭＳ 明朝" w:hAnsi="ＭＳ 明朝" w:cs="ＭＳ 明朝"/>
        <w:color w:val="000000"/>
        <w:sz w:val="18"/>
        <w:szCs w:val="18"/>
      </w:rPr>
      <w:fldChar w:fldCharType="end"/>
    </w:r>
    <w:r>
      <w:rPr>
        <w:rFonts w:ascii="ＭＳ 明朝" w:eastAsia="ＭＳ 明朝" w:hAnsi="ＭＳ 明朝" w:cs="ＭＳ 明朝"/>
        <w:color w:val="000000"/>
        <w:sz w:val="18"/>
        <w:szCs w:val="18"/>
      </w:rPr>
      <w:t>/</w:t>
    </w:r>
    <w:r>
      <w:rPr>
        <w:rFonts w:ascii="ＭＳ 明朝" w:eastAsia="ＭＳ 明朝" w:hAnsi="ＭＳ 明朝" w:cs="ＭＳ 明朝"/>
        <w:color w:val="000000"/>
        <w:sz w:val="18"/>
        <w:szCs w:val="18"/>
      </w:rPr>
      <w:fldChar w:fldCharType="begin"/>
    </w:r>
    <w:r>
      <w:rPr>
        <w:rFonts w:ascii="ＭＳ 明朝" w:eastAsia="ＭＳ 明朝" w:hAnsi="ＭＳ 明朝" w:cs="ＭＳ 明朝"/>
        <w:color w:val="000000"/>
        <w:sz w:val="18"/>
        <w:szCs w:val="18"/>
      </w:rPr>
      <w:instrText xml:space="preserve"> PAGEREF "last"  </w:instrText>
    </w:r>
    <w:r>
      <w:rPr>
        <w:rFonts w:ascii="ＭＳ 明朝" w:eastAsia="ＭＳ 明朝" w:hAnsi="ＭＳ 明朝" w:cs="ＭＳ 明朝"/>
        <w:color w:val="000000"/>
        <w:sz w:val="18"/>
        <w:szCs w:val="18"/>
      </w:rPr>
      <w:fldChar w:fldCharType="separate"/>
    </w:r>
    <w:r>
      <w:rPr>
        <w:rFonts w:ascii="ＭＳ 明朝" w:eastAsia="ＭＳ 明朝" w:hAnsi="ＭＳ 明朝" w:cs="ＭＳ 明朝"/>
        <w:noProof/>
        <w:color w:val="000000"/>
        <w:sz w:val="18"/>
        <w:szCs w:val="18"/>
      </w:rPr>
      <w:t>19</w:t>
    </w:r>
    <w:r>
      <w:rPr>
        <w:rFonts w:ascii="ＭＳ 明朝" w:eastAsia="ＭＳ 明朝" w:hAnsi="ＭＳ 明朝" w:cs="ＭＳ 明朝"/>
        <w:color w:val="000000"/>
        <w:sz w:val="18"/>
        <w:szCs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BC7" w:rsidRDefault="005502CB">
    <w:pPr>
      <w:spacing w:line="216" w:lineRule="atLeast"/>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fldChar w:fldCharType="begin"/>
    </w:r>
    <w:r>
      <w:rPr>
        <w:rFonts w:ascii="ＭＳ 明朝" w:eastAsia="ＭＳ 明朝" w:hAnsi="ＭＳ 明朝" w:cs="ＭＳ 明朝"/>
        <w:color w:val="000000"/>
        <w:sz w:val="18"/>
        <w:szCs w:val="18"/>
      </w:rPr>
      <w:instrText>PAGE</w:instrText>
    </w:r>
    <w:r>
      <w:rPr>
        <w:rFonts w:ascii="ＭＳ 明朝" w:eastAsia="ＭＳ 明朝" w:hAnsi="ＭＳ 明朝" w:cs="ＭＳ 明朝"/>
        <w:color w:val="000000"/>
        <w:sz w:val="18"/>
        <w:szCs w:val="18"/>
      </w:rPr>
      <w:fldChar w:fldCharType="separate"/>
    </w:r>
    <w:r>
      <w:rPr>
        <w:rFonts w:ascii="ＭＳ 明朝" w:eastAsia="ＭＳ 明朝" w:hAnsi="ＭＳ 明朝" w:cs="ＭＳ 明朝"/>
        <w:noProof/>
        <w:color w:val="000000"/>
        <w:sz w:val="18"/>
        <w:szCs w:val="18"/>
      </w:rPr>
      <w:t>14</w:t>
    </w:r>
    <w:r>
      <w:rPr>
        <w:rFonts w:ascii="ＭＳ 明朝" w:eastAsia="ＭＳ 明朝" w:hAnsi="ＭＳ 明朝" w:cs="ＭＳ 明朝"/>
        <w:color w:val="000000"/>
        <w:sz w:val="18"/>
        <w:szCs w:val="18"/>
      </w:rPr>
      <w:fldChar w:fldCharType="end"/>
    </w:r>
    <w:r>
      <w:rPr>
        <w:rFonts w:ascii="ＭＳ 明朝" w:eastAsia="ＭＳ 明朝" w:hAnsi="ＭＳ 明朝" w:cs="ＭＳ 明朝"/>
        <w:color w:val="000000"/>
        <w:sz w:val="18"/>
        <w:szCs w:val="18"/>
      </w:rPr>
      <w:t>/</w:t>
    </w:r>
    <w:r>
      <w:rPr>
        <w:rFonts w:ascii="ＭＳ 明朝" w:eastAsia="ＭＳ 明朝" w:hAnsi="ＭＳ 明朝" w:cs="ＭＳ 明朝"/>
        <w:color w:val="000000"/>
        <w:sz w:val="18"/>
        <w:szCs w:val="18"/>
      </w:rPr>
      <w:fldChar w:fldCharType="begin"/>
    </w:r>
    <w:r>
      <w:rPr>
        <w:rFonts w:ascii="ＭＳ 明朝" w:eastAsia="ＭＳ 明朝" w:hAnsi="ＭＳ 明朝" w:cs="ＭＳ 明朝"/>
        <w:color w:val="000000"/>
        <w:sz w:val="18"/>
        <w:szCs w:val="18"/>
      </w:rPr>
      <w:instrText xml:space="preserve"> PAGEREF "last"  </w:instrText>
    </w:r>
    <w:r>
      <w:rPr>
        <w:rFonts w:ascii="ＭＳ 明朝" w:eastAsia="ＭＳ 明朝" w:hAnsi="ＭＳ 明朝" w:cs="ＭＳ 明朝"/>
        <w:color w:val="000000"/>
        <w:sz w:val="18"/>
        <w:szCs w:val="18"/>
      </w:rPr>
      <w:fldChar w:fldCharType="separate"/>
    </w:r>
    <w:r>
      <w:rPr>
        <w:rFonts w:ascii="ＭＳ 明朝" w:eastAsia="ＭＳ 明朝" w:hAnsi="ＭＳ 明朝" w:cs="ＭＳ 明朝"/>
        <w:noProof/>
        <w:color w:val="000000"/>
        <w:sz w:val="18"/>
        <w:szCs w:val="18"/>
      </w:rPr>
      <w:t>19</w:t>
    </w:r>
    <w:r>
      <w:rPr>
        <w:rFonts w:ascii="ＭＳ 明朝" w:eastAsia="ＭＳ 明朝" w:hAnsi="ＭＳ 明朝" w:cs="ＭＳ 明朝"/>
        <w:color w:val="000000"/>
        <w:sz w:val="18"/>
        <w:szCs w:val="1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EFA"/>
    <w:rsid w:val="005502CB"/>
    <w:rsid w:val="009E3EFA"/>
    <w:rsid w:val="00B112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D674284-E80B-4EF3-891F-2B5070498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02CB"/>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image" Target="media/image5.png"/><Relationship Id="rId18" Type="http://schemas.openxmlformats.org/officeDocument/2006/relationships/footer" Target="footer8.xml"/><Relationship Id="rId26" Type="http://schemas.openxmlformats.org/officeDocument/2006/relationships/footer" Target="footer12.xml"/><Relationship Id="rId3" Type="http://schemas.openxmlformats.org/officeDocument/2006/relationships/webSettings" Target="webSettings.xml"/><Relationship Id="rId21" Type="http://schemas.openxmlformats.org/officeDocument/2006/relationships/image" Target="media/image9.png"/><Relationship Id="rId7" Type="http://schemas.openxmlformats.org/officeDocument/2006/relationships/image" Target="media/image2.png"/><Relationship Id="rId12" Type="http://schemas.openxmlformats.org/officeDocument/2006/relationships/footer" Target="footer5.xml"/><Relationship Id="rId17" Type="http://schemas.openxmlformats.org/officeDocument/2006/relationships/image" Target="media/image7.png"/><Relationship Id="rId25" Type="http://schemas.openxmlformats.org/officeDocument/2006/relationships/image" Target="media/image11.png"/><Relationship Id="rId2" Type="http://schemas.openxmlformats.org/officeDocument/2006/relationships/settings" Target="settings.xml"/><Relationship Id="rId16" Type="http://schemas.openxmlformats.org/officeDocument/2006/relationships/footer" Target="footer7.xml"/><Relationship Id="rId20" Type="http://schemas.openxmlformats.org/officeDocument/2006/relationships/footer" Target="footer9.xml"/><Relationship Id="rId29" Type="http://schemas.openxmlformats.org/officeDocument/2006/relationships/image" Target="media/image13.png"/><Relationship Id="rId1" Type="http://schemas.openxmlformats.org/officeDocument/2006/relationships/styles" Target="styles.xml"/><Relationship Id="rId6" Type="http://schemas.openxmlformats.org/officeDocument/2006/relationships/footer" Target="footer2.xml"/><Relationship Id="rId11" Type="http://schemas.openxmlformats.org/officeDocument/2006/relationships/image" Target="media/image4.png"/><Relationship Id="rId24" Type="http://schemas.openxmlformats.org/officeDocument/2006/relationships/footer" Target="footer11.xml"/><Relationship Id="rId32"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6.png"/><Relationship Id="rId23" Type="http://schemas.openxmlformats.org/officeDocument/2006/relationships/image" Target="media/image10.png"/><Relationship Id="rId28" Type="http://schemas.openxmlformats.org/officeDocument/2006/relationships/footer" Target="footer13.xml"/><Relationship Id="rId10" Type="http://schemas.openxmlformats.org/officeDocument/2006/relationships/footer" Target="footer4.xml"/><Relationship Id="rId19" Type="http://schemas.openxmlformats.org/officeDocument/2006/relationships/image" Target="media/image8.png"/><Relationship Id="rId31" Type="http://schemas.openxmlformats.org/officeDocument/2006/relationships/fontTable" Target="fontTable.xml"/><Relationship Id="rId4" Type="http://schemas.openxmlformats.org/officeDocument/2006/relationships/footer" Target="footer1.xml"/><Relationship Id="rId9" Type="http://schemas.openxmlformats.org/officeDocument/2006/relationships/image" Target="media/image3.png"/><Relationship Id="rId14" Type="http://schemas.openxmlformats.org/officeDocument/2006/relationships/footer" Target="footer6.xml"/><Relationship Id="rId22" Type="http://schemas.openxmlformats.org/officeDocument/2006/relationships/footer" Target="footer10.xml"/><Relationship Id="rId27" Type="http://schemas.openxmlformats.org/officeDocument/2006/relationships/image" Target="media/image12.png"/><Relationship Id="rId30" Type="http://schemas.openxmlformats.org/officeDocument/2006/relationships/footer" Target="footer1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663</Words>
  <Characters>3780</Characters>
  <Application>Microsoft Office Word</Application>
  <DocSecurity>0</DocSecurity>
  <Lines>31</Lines>
  <Paragraphs>8</Paragraphs>
  <ScaleCrop>false</ScaleCrop>
  <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落合 友哉</dc:creator>
  <cp:keywords/>
  <dc:description/>
  <cp:lastModifiedBy>落合 友哉</cp:lastModifiedBy>
  <cp:revision>2</cp:revision>
  <dcterms:created xsi:type="dcterms:W3CDTF">2022-06-23T02:30:00Z</dcterms:created>
  <dcterms:modified xsi:type="dcterms:W3CDTF">2022-06-23T02:30:00Z</dcterms:modified>
</cp:coreProperties>
</file>