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EC9" w:rsidRDefault="0015056A">
      <w:pPr>
        <w:jc w:val="center"/>
        <w:rPr>
          <w:b/>
        </w:rPr>
      </w:pPr>
      <w:r>
        <w:rPr>
          <w:rFonts w:hint="eastAsia"/>
          <w:b/>
          <w:sz w:val="32"/>
        </w:rPr>
        <w:t>電子契約利用申出書</w:t>
      </w:r>
    </w:p>
    <w:p w:rsidR="001C5EC9" w:rsidRDefault="001C5EC9">
      <w:pPr>
        <w:jc w:val="center"/>
      </w:pPr>
    </w:p>
    <w:p w:rsidR="001C5EC9" w:rsidRDefault="0015056A">
      <w:pPr>
        <w:wordWrap w:val="0"/>
        <w:jc w:val="right"/>
      </w:pPr>
      <w:r>
        <w:rPr>
          <w:rFonts w:hint="eastAsia"/>
        </w:rPr>
        <w:t>年　　　月　　　日</w:t>
      </w:r>
    </w:p>
    <w:p w:rsidR="001C5EC9" w:rsidRDefault="0015056A">
      <w:pPr>
        <w:tabs>
          <w:tab w:val="left" w:pos="267"/>
        </w:tabs>
        <w:ind w:firstLine="378"/>
      </w:pPr>
      <w:r>
        <w:rPr>
          <w:rFonts w:hint="eastAsia"/>
        </w:rPr>
        <w:t>古河</w:t>
      </w:r>
      <w:r>
        <w:rPr>
          <w:color w:val="000000"/>
        </w:rPr>
        <w:t>市長</w:t>
      </w:r>
      <w:r>
        <w:rPr>
          <w:rFonts w:hint="eastAsia"/>
          <w:color w:val="000000"/>
        </w:rPr>
        <w:t xml:space="preserve">　宛て</w:t>
      </w:r>
    </w:p>
    <w:p w:rsidR="001C5EC9" w:rsidRDefault="0015056A">
      <w:pPr>
        <w:spacing w:line="280" w:lineRule="exact"/>
      </w:pPr>
      <w:r>
        <w:t xml:space="preserve">　　　　　　　　　　　　　　　　　　　　</w:t>
      </w:r>
      <w:r>
        <w:rPr>
          <w:color w:val="000000"/>
        </w:rPr>
        <w:t xml:space="preserve">所　</w:t>
      </w:r>
      <w:r>
        <w:rPr>
          <w:color w:val="000000"/>
        </w:rPr>
        <w:t xml:space="preserve"> </w:t>
      </w:r>
      <w:r>
        <w:rPr>
          <w:color w:val="000000"/>
        </w:rPr>
        <w:t xml:space="preserve">在　</w:t>
      </w:r>
      <w:r>
        <w:rPr>
          <w:color w:val="000000"/>
        </w:rPr>
        <w:t xml:space="preserve"> </w:t>
      </w:r>
      <w:r>
        <w:rPr>
          <w:color w:val="000000"/>
        </w:rPr>
        <w:t>地</w:t>
      </w:r>
      <w:r>
        <w:rPr>
          <w:rFonts w:hint="eastAsia"/>
          <w:color w:val="000000"/>
        </w:rPr>
        <w:t xml:space="preserve">　</w:t>
      </w:r>
    </w:p>
    <w:p w:rsidR="001C5EC9" w:rsidRDefault="0015056A">
      <w:pPr>
        <w:spacing w:line="280" w:lineRule="exact"/>
      </w:pPr>
      <w:r>
        <w:rPr>
          <w:color w:val="000000"/>
        </w:rPr>
        <w:t xml:space="preserve">　　　　　　　　　　　　　　　　　　　　商号又は名称</w:t>
      </w:r>
      <w:r>
        <w:rPr>
          <w:rFonts w:hint="eastAsia"/>
          <w:color w:val="000000"/>
        </w:rPr>
        <w:t xml:space="preserve">　</w:t>
      </w:r>
    </w:p>
    <w:p w:rsidR="001C5EC9" w:rsidRDefault="0015056A">
      <w:pPr>
        <w:spacing w:line="280" w:lineRule="exact"/>
      </w:pPr>
      <w:r>
        <w:rPr>
          <w:color w:val="000000"/>
        </w:rPr>
        <w:t xml:space="preserve">　　　　　　　　　　　　　　　　　　　　代表者職氏名</w:t>
      </w:r>
      <w:r>
        <w:rPr>
          <w:rFonts w:hint="eastAsia"/>
          <w:color w:val="000000"/>
        </w:rPr>
        <w:t xml:space="preserve">　</w:t>
      </w:r>
    </w:p>
    <w:p w:rsidR="001C5EC9" w:rsidRDefault="001C5EC9">
      <w:pPr>
        <w:spacing w:line="300" w:lineRule="exact"/>
        <w:rPr>
          <w:color w:val="000000"/>
        </w:rPr>
      </w:pPr>
    </w:p>
    <w:p w:rsidR="001C5EC9" w:rsidRDefault="0015056A">
      <w:pPr>
        <w:ind w:leftChars="111" w:left="266" w:firstLine="210"/>
      </w:pPr>
      <w:r>
        <w:rPr>
          <w:rFonts w:hint="eastAsia"/>
          <w:color w:val="000000"/>
        </w:rPr>
        <w:t>次の</w:t>
      </w:r>
      <w:r>
        <w:rPr>
          <w:color w:val="000000"/>
        </w:rPr>
        <w:t>案件に係る契約については、発注者が指定する電子契約サービスを利用して契約を締結することに同意します。なお、契約内容の確認を行う者及び利用するメールアドレスは、次のとおりです。</w:t>
      </w:r>
    </w:p>
    <w:p w:rsidR="001C5EC9" w:rsidRDefault="001C5EC9">
      <w:pPr>
        <w:spacing w:line="280" w:lineRule="exact"/>
        <w:ind w:leftChars="111" w:left="266" w:firstLine="210"/>
      </w:pPr>
    </w:p>
    <w:p w:rsidR="001C5EC9" w:rsidRDefault="0015056A">
      <w:pPr>
        <w:ind w:leftChars="111" w:left="266"/>
      </w:pPr>
      <w:r>
        <w:rPr>
          <w:b/>
          <w:color w:val="000000"/>
        </w:rPr>
        <w:t>１　案件名（工事名</w:t>
      </w:r>
      <w:r>
        <w:rPr>
          <w:rFonts w:hint="eastAsia"/>
          <w:b/>
          <w:color w:val="000000"/>
        </w:rPr>
        <w:t>又は業務名</w:t>
      </w:r>
      <w:r>
        <w:rPr>
          <w:b/>
          <w:color w:val="000000"/>
        </w:rPr>
        <w:t>等）</w:t>
      </w:r>
    </w:p>
    <w:tbl>
      <w:tblPr>
        <w:tblStyle w:val="4"/>
        <w:tblW w:w="9068" w:type="dxa"/>
        <w:tblInd w:w="529" w:type="dxa"/>
        <w:tblLayout w:type="fixed"/>
        <w:tblLook w:val="0400" w:firstRow="0" w:lastRow="0" w:firstColumn="0" w:lastColumn="0" w:noHBand="0" w:noVBand="1"/>
      </w:tblPr>
      <w:tblGrid>
        <w:gridCol w:w="9068"/>
      </w:tblGrid>
      <w:tr w:rsidR="001C5EC9">
        <w:trPr>
          <w:trHeight w:val="419"/>
        </w:trPr>
        <w:tc>
          <w:tcPr>
            <w:tcW w:w="9068" w:type="dxa"/>
            <w:tcBorders>
              <w:top w:val="single" w:sz="12" w:space="0" w:color="000000"/>
              <w:left w:val="single" w:sz="12" w:space="0" w:color="000000"/>
              <w:bottom w:val="single" w:sz="12" w:space="0" w:color="000000"/>
              <w:right w:val="single" w:sz="12" w:space="0" w:color="000000"/>
              <w:tl2br w:val="nil"/>
              <w:tr2bl w:val="nil"/>
            </w:tcBorders>
            <w:tcMar>
              <w:top w:w="0" w:type="dxa"/>
              <w:left w:w="115" w:type="dxa"/>
              <w:bottom w:w="0" w:type="dxa"/>
              <w:right w:w="115" w:type="dxa"/>
            </w:tcMar>
            <w:vAlign w:val="center"/>
          </w:tcPr>
          <w:p w:rsidR="001C5EC9" w:rsidRDefault="001C5EC9">
            <w:pPr>
              <w:rPr>
                <w:b/>
                <w:sz w:val="28"/>
              </w:rPr>
            </w:pPr>
          </w:p>
        </w:tc>
      </w:tr>
    </w:tbl>
    <w:p w:rsidR="001C5EC9" w:rsidRDefault="001C5EC9"/>
    <w:p w:rsidR="001C5EC9" w:rsidRDefault="0015056A">
      <w:pPr>
        <w:spacing w:line="320" w:lineRule="exact"/>
        <w:ind w:leftChars="111" w:left="266"/>
      </w:pPr>
      <w:r>
        <w:rPr>
          <w:b/>
          <w:color w:val="000000"/>
        </w:rPr>
        <w:t>２　契約内容の確認者及びメールアドレス</w:t>
      </w:r>
    </w:p>
    <w:p w:rsidR="001C5EC9" w:rsidRDefault="0015056A">
      <w:pPr>
        <w:spacing w:line="320" w:lineRule="exact"/>
      </w:pPr>
      <w:r>
        <w:rPr>
          <w:color w:val="000000"/>
          <w:sz w:val="20"/>
        </w:rPr>
        <w:t xml:space="preserve">　　</w:t>
      </w:r>
      <w:r w:rsidR="005638EA">
        <w:rPr>
          <w:rFonts w:hint="eastAsia"/>
          <w:color w:val="000000"/>
          <w:sz w:val="20"/>
        </w:rPr>
        <w:t xml:space="preserve">　※確認者を設定した場合「古河市→確認者→契約締結権者</w:t>
      </w:r>
      <w:bookmarkStart w:id="0" w:name="_GoBack"/>
      <w:bookmarkEnd w:id="0"/>
      <w:r>
        <w:rPr>
          <w:rFonts w:hint="eastAsia"/>
          <w:color w:val="000000"/>
          <w:sz w:val="20"/>
        </w:rPr>
        <w:t>」</w:t>
      </w:r>
      <w:r>
        <w:rPr>
          <w:color w:val="000000"/>
          <w:sz w:val="20"/>
        </w:rPr>
        <w:t>の順番で</w:t>
      </w:r>
    </w:p>
    <w:p w:rsidR="001C5EC9" w:rsidRDefault="0015056A">
      <w:pPr>
        <w:spacing w:line="320" w:lineRule="exact"/>
        <w:ind w:firstLineChars="400" w:firstLine="800"/>
      </w:pPr>
      <w:r>
        <w:rPr>
          <w:color w:val="000000"/>
          <w:sz w:val="20"/>
        </w:rPr>
        <w:t>電子契約サービスから契約書の内容確認依頼メールが届きます。</w:t>
      </w:r>
    </w:p>
    <w:p w:rsidR="001C5EC9" w:rsidRDefault="001C5EC9">
      <w:pPr>
        <w:spacing w:after="48"/>
        <w:rPr>
          <w:sz w:val="22"/>
        </w:rPr>
      </w:pPr>
    </w:p>
    <w:p w:rsidR="001C5EC9" w:rsidRDefault="0015056A">
      <w:pPr>
        <w:spacing w:after="48" w:line="240" w:lineRule="exact"/>
        <w:ind w:firstLineChars="100" w:firstLine="241"/>
        <w:rPr>
          <w:sz w:val="22"/>
        </w:rPr>
      </w:pPr>
      <w:r>
        <w:rPr>
          <w:b/>
          <w:color w:val="000000"/>
        </w:rPr>
        <w:t>【</w:t>
      </w:r>
      <w:r>
        <w:rPr>
          <w:rFonts w:hint="eastAsia"/>
          <w:b/>
          <w:color w:val="000000"/>
        </w:rPr>
        <w:t>契約締結権者（必須）</w:t>
      </w:r>
      <w:r>
        <w:rPr>
          <w:b/>
          <w:color w:val="000000"/>
        </w:rPr>
        <w:t>】</w:t>
      </w:r>
      <w:r>
        <w:rPr>
          <w:color w:val="000000"/>
          <w:sz w:val="18"/>
        </w:rPr>
        <w:t>※</w:t>
      </w:r>
      <w:r>
        <w:rPr>
          <w:color w:val="000000"/>
          <w:sz w:val="18"/>
        </w:rPr>
        <w:t>契約締結権者</w:t>
      </w:r>
      <w:r>
        <w:rPr>
          <w:rFonts w:hint="eastAsia"/>
          <w:color w:val="000000"/>
          <w:sz w:val="18"/>
        </w:rPr>
        <w:t>、もしくは</w:t>
      </w:r>
      <w:r>
        <w:rPr>
          <w:color w:val="000000"/>
          <w:sz w:val="18"/>
        </w:rPr>
        <w:t>契約締結権者から契約の締結を委任され</w:t>
      </w:r>
      <w:r>
        <w:rPr>
          <w:rFonts w:hint="eastAsia"/>
          <w:color w:val="000000"/>
          <w:sz w:val="18"/>
        </w:rPr>
        <w:t>ている</w:t>
      </w:r>
    </w:p>
    <w:p w:rsidR="001C5EC9" w:rsidRDefault="0015056A">
      <w:pPr>
        <w:spacing w:after="48" w:line="240" w:lineRule="exact"/>
        <w:ind w:firstLineChars="1850" w:firstLine="3330"/>
        <w:rPr>
          <w:sz w:val="22"/>
        </w:rPr>
      </w:pPr>
      <w:r>
        <w:rPr>
          <w:rFonts w:hint="eastAsia"/>
          <w:color w:val="000000"/>
          <w:sz w:val="18"/>
        </w:rPr>
        <w:t>場合は受任者</w:t>
      </w:r>
      <w:r>
        <w:rPr>
          <w:color w:val="000000"/>
          <w:sz w:val="18"/>
        </w:rPr>
        <w:t>を記載してください。</w:t>
      </w:r>
    </w:p>
    <w:tbl>
      <w:tblPr>
        <w:tblStyle w:val="6"/>
        <w:tblW w:w="9068" w:type="dxa"/>
        <w:tblInd w:w="529" w:type="dxa"/>
        <w:tblLayout w:type="fixed"/>
        <w:tblLook w:val="0400" w:firstRow="0" w:lastRow="0" w:firstColumn="0" w:lastColumn="0" w:noHBand="0" w:noVBand="1"/>
      </w:tblPr>
      <w:tblGrid>
        <w:gridCol w:w="2403"/>
        <w:gridCol w:w="2403"/>
        <w:gridCol w:w="1068"/>
        <w:gridCol w:w="3194"/>
      </w:tblGrid>
      <w:tr w:rsidR="001C5EC9">
        <w:trPr>
          <w:trHeight w:val="454"/>
        </w:trPr>
        <w:tc>
          <w:tcPr>
            <w:tcW w:w="2403" w:type="dxa"/>
            <w:tcBorders>
              <w:top w:val="single" w:sz="12" w:space="0" w:color="000000"/>
              <w:left w:val="single" w:sz="12" w:space="0" w:color="000000"/>
              <w:bottom w:val="single" w:sz="12" w:space="0" w:color="000000"/>
              <w:right w:val="single" w:sz="12" w:space="0" w:color="000000"/>
              <w:tl2br w:val="nil"/>
              <w:tr2bl w:val="nil"/>
            </w:tcBorders>
            <w:tcMar>
              <w:top w:w="0" w:type="dxa"/>
              <w:left w:w="99" w:type="dxa"/>
              <w:bottom w:w="0" w:type="dxa"/>
              <w:right w:w="99" w:type="dxa"/>
            </w:tcMar>
            <w:vAlign w:val="center"/>
          </w:tcPr>
          <w:p w:rsidR="001C5EC9" w:rsidRDefault="0015056A">
            <w:pPr>
              <w:jc w:val="center"/>
              <w:rPr>
                <w:b/>
              </w:rPr>
            </w:pPr>
            <w:r>
              <w:rPr>
                <w:b/>
                <w:color w:val="000000"/>
              </w:rPr>
              <w:t>メールアドレス</w:t>
            </w:r>
          </w:p>
        </w:tc>
        <w:tc>
          <w:tcPr>
            <w:tcW w:w="6665" w:type="dxa"/>
            <w:gridSpan w:val="3"/>
            <w:tcBorders>
              <w:top w:val="single" w:sz="12" w:space="0" w:color="000000"/>
              <w:left w:val="single" w:sz="12" w:space="0" w:color="000000"/>
              <w:bottom w:val="single" w:sz="12" w:space="0" w:color="000000"/>
              <w:right w:val="single" w:sz="12" w:space="0" w:color="000000"/>
              <w:tl2br w:val="nil"/>
              <w:tr2bl w:val="nil"/>
            </w:tcBorders>
            <w:tcMar>
              <w:top w:w="0" w:type="dxa"/>
              <w:left w:w="99" w:type="dxa"/>
              <w:bottom w:w="0" w:type="dxa"/>
              <w:right w:w="99" w:type="dxa"/>
            </w:tcMar>
            <w:vAlign w:val="center"/>
          </w:tcPr>
          <w:p w:rsidR="001C5EC9" w:rsidRDefault="001C5EC9">
            <w:pPr>
              <w:rPr>
                <w:b/>
              </w:rPr>
            </w:pPr>
          </w:p>
        </w:tc>
      </w:tr>
      <w:tr w:rsidR="001C5EC9">
        <w:trPr>
          <w:trHeight w:val="454"/>
        </w:trPr>
        <w:tc>
          <w:tcPr>
            <w:tcW w:w="2403" w:type="dxa"/>
            <w:tcBorders>
              <w:top w:val="single" w:sz="12" w:space="0" w:color="000000"/>
              <w:left w:val="single" w:sz="12" w:space="0" w:color="000000"/>
              <w:bottom w:val="single" w:sz="12" w:space="0" w:color="000000"/>
              <w:right w:val="single" w:sz="12" w:space="0" w:color="000000"/>
              <w:tl2br w:val="nil"/>
              <w:tr2bl w:val="nil"/>
            </w:tcBorders>
            <w:tcMar>
              <w:top w:w="0" w:type="dxa"/>
              <w:left w:w="99" w:type="dxa"/>
              <w:bottom w:w="0" w:type="dxa"/>
              <w:right w:w="99" w:type="dxa"/>
            </w:tcMar>
            <w:vAlign w:val="center"/>
          </w:tcPr>
          <w:p w:rsidR="001C5EC9" w:rsidRDefault="0015056A">
            <w:pPr>
              <w:jc w:val="center"/>
              <w:rPr>
                <w:b/>
              </w:rPr>
            </w:pPr>
            <w:r>
              <w:rPr>
                <w:rFonts w:hint="eastAsia"/>
                <w:b/>
                <w:color w:val="000000"/>
              </w:rPr>
              <w:t>役　職</w:t>
            </w:r>
          </w:p>
        </w:tc>
        <w:tc>
          <w:tcPr>
            <w:tcW w:w="2403" w:type="dxa"/>
            <w:tcBorders>
              <w:top w:val="single" w:sz="12" w:space="0" w:color="000000"/>
              <w:left w:val="single" w:sz="12" w:space="0" w:color="000000"/>
              <w:bottom w:val="single" w:sz="12" w:space="0" w:color="000000"/>
              <w:right w:val="single" w:sz="12" w:space="0" w:color="000000"/>
              <w:tl2br w:val="nil"/>
              <w:tr2bl w:val="nil"/>
            </w:tcBorders>
            <w:tcMar>
              <w:top w:w="0" w:type="dxa"/>
              <w:left w:w="99" w:type="dxa"/>
              <w:bottom w:w="0" w:type="dxa"/>
              <w:right w:w="99" w:type="dxa"/>
            </w:tcMar>
            <w:vAlign w:val="center"/>
          </w:tcPr>
          <w:p w:rsidR="001C5EC9" w:rsidRDefault="001C5EC9">
            <w:pPr>
              <w:rPr>
                <w:b/>
              </w:rPr>
            </w:pPr>
          </w:p>
        </w:tc>
        <w:tc>
          <w:tcPr>
            <w:tcW w:w="1068" w:type="dxa"/>
            <w:tcBorders>
              <w:top w:val="single" w:sz="12" w:space="0" w:color="000000"/>
              <w:left w:val="single" w:sz="12" w:space="0" w:color="000000"/>
              <w:bottom w:val="single" w:sz="12" w:space="0" w:color="000000"/>
              <w:right w:val="single" w:sz="12" w:space="0" w:color="000000"/>
              <w:tl2br w:val="nil"/>
              <w:tr2bl w:val="nil"/>
            </w:tcBorders>
            <w:tcMar>
              <w:top w:w="0" w:type="dxa"/>
              <w:left w:w="99" w:type="dxa"/>
              <w:bottom w:w="0" w:type="dxa"/>
              <w:right w:w="99" w:type="dxa"/>
            </w:tcMar>
            <w:vAlign w:val="center"/>
          </w:tcPr>
          <w:p w:rsidR="001C5EC9" w:rsidRDefault="0015056A">
            <w:pPr>
              <w:jc w:val="center"/>
              <w:rPr>
                <w:b/>
              </w:rPr>
            </w:pPr>
            <w:r>
              <w:rPr>
                <w:rFonts w:hint="eastAsia"/>
                <w:b/>
              </w:rPr>
              <w:t>氏</w:t>
            </w:r>
            <w:r>
              <w:rPr>
                <w:rFonts w:hint="eastAsia"/>
                <w:b/>
              </w:rPr>
              <w:t xml:space="preserve">  </w:t>
            </w:r>
            <w:r>
              <w:rPr>
                <w:rFonts w:hint="eastAsia"/>
                <w:b/>
              </w:rPr>
              <w:t>名</w:t>
            </w:r>
          </w:p>
        </w:tc>
        <w:tc>
          <w:tcPr>
            <w:tcW w:w="3194" w:type="dxa"/>
            <w:tcBorders>
              <w:top w:val="single" w:sz="12" w:space="0" w:color="000000"/>
              <w:left w:val="single" w:sz="12" w:space="0" w:color="000000"/>
              <w:bottom w:val="single" w:sz="12" w:space="0" w:color="000000"/>
              <w:right w:val="single" w:sz="12" w:space="0" w:color="000000"/>
              <w:tl2br w:val="nil"/>
              <w:tr2bl w:val="nil"/>
            </w:tcBorders>
            <w:tcMar>
              <w:top w:w="0" w:type="dxa"/>
              <w:left w:w="99" w:type="dxa"/>
              <w:bottom w:w="0" w:type="dxa"/>
              <w:right w:w="99" w:type="dxa"/>
            </w:tcMar>
            <w:vAlign w:val="center"/>
          </w:tcPr>
          <w:p w:rsidR="001C5EC9" w:rsidRDefault="001C5EC9">
            <w:pPr>
              <w:rPr>
                <w:b/>
              </w:rPr>
            </w:pPr>
          </w:p>
        </w:tc>
      </w:tr>
    </w:tbl>
    <w:p w:rsidR="001C5EC9" w:rsidRDefault="0015056A">
      <w:pPr>
        <w:tabs>
          <w:tab w:val="left" w:pos="267"/>
        </w:tabs>
        <w:spacing w:line="280" w:lineRule="exact"/>
        <w:ind w:firstLineChars="148" w:firstLine="266"/>
      </w:pPr>
      <w:r>
        <w:rPr>
          <w:rFonts w:hint="eastAsia"/>
          <w:color w:val="000000"/>
          <w:sz w:val="18"/>
        </w:rPr>
        <w:t xml:space="preserve">　</w:t>
      </w:r>
    </w:p>
    <w:p w:rsidR="001C5EC9" w:rsidRDefault="0015056A">
      <w:pPr>
        <w:spacing w:after="48"/>
        <w:ind w:firstLineChars="100" w:firstLine="240"/>
      </w:pPr>
      <w:r>
        <w:rPr>
          <w:color w:val="000000"/>
        </w:rPr>
        <w:t>【</w:t>
      </w:r>
      <w:r>
        <w:rPr>
          <w:rFonts w:hint="eastAsia"/>
          <w:color w:val="000000"/>
        </w:rPr>
        <w:t>確認者（任意）</w:t>
      </w:r>
      <w:r>
        <w:rPr>
          <w:color w:val="000000"/>
        </w:rPr>
        <w:t>】</w:t>
      </w:r>
      <w:r>
        <w:rPr>
          <w:color w:val="000000"/>
          <w:sz w:val="18"/>
        </w:rPr>
        <w:t>※</w:t>
      </w:r>
      <w:r>
        <w:rPr>
          <w:rFonts w:hint="eastAsia"/>
          <w:color w:val="000000"/>
          <w:sz w:val="18"/>
        </w:rPr>
        <w:t>確認者を配置しない場合は</w:t>
      </w:r>
      <w:r>
        <w:rPr>
          <w:color w:val="000000"/>
          <w:sz w:val="18"/>
        </w:rPr>
        <w:t>空欄にしてください。</w:t>
      </w:r>
    </w:p>
    <w:tbl>
      <w:tblPr>
        <w:tblStyle w:val="5"/>
        <w:tblW w:w="9078" w:type="dxa"/>
        <w:tblInd w:w="529" w:type="dxa"/>
        <w:tblLayout w:type="fixed"/>
        <w:tblLook w:val="0400" w:firstRow="0" w:lastRow="0" w:firstColumn="0" w:lastColumn="0" w:noHBand="0" w:noVBand="1"/>
      </w:tblPr>
      <w:tblGrid>
        <w:gridCol w:w="2403"/>
        <w:gridCol w:w="6675"/>
      </w:tblGrid>
      <w:tr w:rsidR="001C5EC9">
        <w:trPr>
          <w:trHeight w:val="454"/>
        </w:trPr>
        <w:tc>
          <w:tcPr>
            <w:tcW w:w="240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rsidR="001C5EC9" w:rsidRDefault="0015056A">
            <w:pPr>
              <w:jc w:val="center"/>
            </w:pPr>
            <w:r>
              <w:rPr>
                <w:color w:val="000000"/>
              </w:rPr>
              <w:t>メールアドレス</w:t>
            </w:r>
          </w:p>
        </w:tc>
        <w:tc>
          <w:tcPr>
            <w:tcW w:w="667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rsidR="001C5EC9" w:rsidRDefault="001C5EC9"/>
        </w:tc>
      </w:tr>
      <w:tr w:rsidR="001C5EC9">
        <w:trPr>
          <w:trHeight w:val="454"/>
        </w:trPr>
        <w:tc>
          <w:tcPr>
            <w:tcW w:w="240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rsidR="001C5EC9" w:rsidRDefault="0015056A">
            <w:pPr>
              <w:jc w:val="center"/>
            </w:pPr>
            <w:r>
              <w:rPr>
                <w:color w:val="000000"/>
              </w:rPr>
              <w:t>氏</w:t>
            </w:r>
            <w:r>
              <w:rPr>
                <w:rFonts w:hint="eastAsia"/>
                <w:color w:val="000000"/>
              </w:rPr>
              <w:t xml:space="preserve">　</w:t>
            </w:r>
            <w:r>
              <w:rPr>
                <w:color w:val="000000"/>
              </w:rPr>
              <w:t>名</w:t>
            </w:r>
          </w:p>
        </w:tc>
        <w:tc>
          <w:tcPr>
            <w:tcW w:w="667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rsidR="001C5EC9" w:rsidRDefault="001C5EC9"/>
        </w:tc>
      </w:tr>
    </w:tbl>
    <w:p w:rsidR="001C5EC9" w:rsidRDefault="001C5EC9">
      <w:pPr>
        <w:tabs>
          <w:tab w:val="left" w:pos="267"/>
        </w:tabs>
        <w:spacing w:line="280" w:lineRule="exact"/>
        <w:ind w:firstLineChars="148" w:firstLine="355"/>
      </w:pPr>
    </w:p>
    <w:p w:rsidR="001C5EC9" w:rsidRDefault="0015056A">
      <w:pPr>
        <w:tabs>
          <w:tab w:val="left" w:pos="267"/>
        </w:tabs>
        <w:spacing w:line="280" w:lineRule="exact"/>
        <w:ind w:firstLineChars="248" w:firstLine="446"/>
      </w:pPr>
      <w:r>
        <w:rPr>
          <w:rFonts w:hint="eastAsia"/>
          <w:color w:val="000000"/>
          <w:sz w:val="18"/>
        </w:rPr>
        <w:t>※日付は作成日を記載してください。</w:t>
      </w:r>
    </w:p>
    <w:p w:rsidR="001C5EC9" w:rsidRDefault="0015056A">
      <w:pPr>
        <w:tabs>
          <w:tab w:val="left" w:pos="267"/>
        </w:tabs>
        <w:spacing w:line="280" w:lineRule="exact"/>
        <w:ind w:firstLineChars="248" w:firstLine="446"/>
      </w:pPr>
      <w:r>
        <w:rPr>
          <w:rFonts w:hint="eastAsia"/>
          <w:color w:val="000000"/>
          <w:sz w:val="18"/>
        </w:rPr>
        <w:t>※押印は不要です。</w:t>
      </w:r>
    </w:p>
    <w:p w:rsidR="001C5EC9" w:rsidRDefault="0015056A">
      <w:pPr>
        <w:spacing w:line="280" w:lineRule="exact"/>
        <w:ind w:firstLineChars="248" w:firstLine="446"/>
      </w:pPr>
      <w:r>
        <w:rPr>
          <w:color w:val="000000"/>
          <w:sz w:val="18"/>
        </w:rPr>
        <w:t>※</w:t>
      </w:r>
      <w:r>
        <w:rPr>
          <w:rFonts w:hint="eastAsia"/>
          <w:color w:val="000000"/>
          <w:sz w:val="18"/>
        </w:rPr>
        <w:t>確認者（任意）を設定する場合は、契約締結権者と</w:t>
      </w:r>
      <w:r>
        <w:rPr>
          <w:color w:val="000000"/>
          <w:sz w:val="18"/>
        </w:rPr>
        <w:t>は異なるメールアドレスを</w:t>
      </w:r>
      <w:r>
        <w:rPr>
          <w:rFonts w:hint="eastAsia"/>
          <w:color w:val="000000"/>
          <w:sz w:val="18"/>
        </w:rPr>
        <w:t>記載</w:t>
      </w:r>
      <w:r>
        <w:rPr>
          <w:color w:val="000000"/>
          <w:sz w:val="18"/>
        </w:rPr>
        <w:t>してください</w:t>
      </w:r>
      <w:r>
        <w:rPr>
          <w:rFonts w:hint="eastAsia"/>
          <w:color w:val="000000"/>
          <w:sz w:val="18"/>
        </w:rPr>
        <w:t>。</w:t>
      </w:r>
    </w:p>
    <w:p w:rsidR="001C5EC9" w:rsidRDefault="0015056A">
      <w:pPr>
        <w:spacing w:line="280" w:lineRule="exact"/>
        <w:ind w:leftChars="110" w:left="264" w:firstLineChars="100" w:firstLine="180"/>
        <w:rPr>
          <w:color w:val="000000"/>
          <w:sz w:val="18"/>
        </w:rPr>
      </w:pPr>
      <w:r>
        <w:rPr>
          <w:color w:val="000000"/>
          <w:sz w:val="18"/>
        </w:rPr>
        <w:t>※</w:t>
      </w:r>
      <w:r>
        <w:rPr>
          <w:color w:val="000000"/>
          <w:sz w:val="18"/>
        </w:rPr>
        <w:t>利用するメールアドレスについては、外部からのメール＜クラウドサイン：</w:t>
      </w:r>
      <w:r>
        <w:rPr>
          <w:rFonts w:hint="eastAsia"/>
          <w:color w:val="000000"/>
          <w:sz w:val="18"/>
        </w:rPr>
        <w:t xml:space="preserve"> </w:t>
      </w:r>
      <w:r>
        <w:rPr>
          <w:color w:val="000000"/>
          <w:sz w:val="18"/>
        </w:rPr>
        <w:t xml:space="preserve">@cloudsign.jp </w:t>
      </w:r>
      <w:r>
        <w:rPr>
          <w:color w:val="000000"/>
          <w:sz w:val="18"/>
        </w:rPr>
        <w:t>＞を受信できるよう</w:t>
      </w:r>
    </w:p>
    <w:p w:rsidR="001C5EC9" w:rsidRDefault="0015056A">
      <w:pPr>
        <w:spacing w:line="280" w:lineRule="exact"/>
        <w:ind w:leftChars="110" w:left="264" w:firstLineChars="200" w:firstLine="360"/>
        <w:rPr>
          <w:color w:val="000000"/>
          <w:sz w:val="18"/>
        </w:rPr>
      </w:pPr>
      <w:r>
        <w:rPr>
          <w:color w:val="000000"/>
          <w:sz w:val="18"/>
        </w:rPr>
        <w:t>設定をお願いします。</w:t>
      </w:r>
    </w:p>
    <w:p w:rsidR="001C5EC9" w:rsidRDefault="0015056A">
      <w:pPr>
        <w:rPr>
          <w:sz w:val="18"/>
        </w:rPr>
      </w:pPr>
      <w:r>
        <w:rPr>
          <w:rFonts w:hint="eastAsia"/>
          <w:noProof/>
        </w:rPr>
        <mc:AlternateContent>
          <mc:Choice Requires="wps">
            <w:drawing>
              <wp:anchor distT="0" distB="0" distL="114300" distR="114300" simplePos="0" relativeHeight="2" behindDoc="0" locked="0" layoutInCell="1" hidden="0" allowOverlap="1">
                <wp:simplePos x="0" y="0"/>
                <wp:positionH relativeFrom="column">
                  <wp:posOffset>169545</wp:posOffset>
                </wp:positionH>
                <wp:positionV relativeFrom="paragraph">
                  <wp:posOffset>62865</wp:posOffset>
                </wp:positionV>
                <wp:extent cx="6273165" cy="1763395"/>
                <wp:effectExtent l="635" t="635" r="29845" b="10795"/>
                <wp:wrapNone/>
                <wp:docPr id="1026" name="Shape 2"/>
                <wp:cNvGraphicFramePr/>
                <a:graphic xmlns:a="http://schemas.openxmlformats.org/drawingml/2006/main">
                  <a:graphicData uri="http://schemas.microsoft.com/office/word/2010/wordprocessingShape">
                    <wps:wsp>
                      <wps:cNvSpPr/>
                      <wps:spPr>
                        <a:xfrm>
                          <a:off x="0" y="0"/>
                          <a:ext cx="6273165" cy="1763395"/>
                        </a:xfrm>
                        <a:prstGeom prst="rect">
                          <a:avLst/>
                        </a:prstGeom>
                        <a:solidFill>
                          <a:schemeClr val="lt1"/>
                        </a:solidFill>
                        <a:ln w="9525" cap="flat" cmpd="sng">
                          <a:solidFill>
                            <a:srgbClr val="000000"/>
                          </a:solidFill>
                          <a:prstDash val="solid"/>
                          <a:round/>
                          <a:headEnd type="none" w="sm" len="sm"/>
                          <a:tailEnd type="none" w="sm" len="sm"/>
                        </a:ln>
                      </wps:spPr>
                      <wps:txbx>
                        <w:txbxContent>
                          <w:p w:rsidR="001C5EC9" w:rsidRDefault="0015056A">
                            <w:pPr>
                              <w:spacing w:line="200" w:lineRule="exact"/>
                            </w:pPr>
                            <w:r>
                              <w:rPr>
                                <w:color w:val="000000"/>
                                <w:sz w:val="19"/>
                              </w:rPr>
                              <w:t>＜建設工事請負契約の場合＞</w:t>
                            </w:r>
                          </w:p>
                          <w:p w:rsidR="001C5EC9" w:rsidRDefault="0015056A">
                            <w:pPr>
                              <w:spacing w:line="199" w:lineRule="exact"/>
                            </w:pPr>
                            <w:r>
                              <w:rPr>
                                <w:color w:val="000000"/>
                                <w:sz w:val="19"/>
                              </w:rPr>
                              <w:t>建設工事請負契約においては、次の条件に基づき、</w:t>
                            </w:r>
                            <w:r>
                              <w:rPr>
                                <w:color w:val="000000"/>
                                <w:sz w:val="19"/>
                              </w:rPr>
                              <w:t>建設業法第</w:t>
                            </w:r>
                            <w:r>
                              <w:rPr>
                                <w:rFonts w:hint="eastAsia"/>
                                <w:color w:val="000000"/>
                                <w:sz w:val="19"/>
                              </w:rPr>
                              <w:t>19</w:t>
                            </w:r>
                            <w:r>
                              <w:rPr>
                                <w:rFonts w:hint="eastAsia"/>
                                <w:color w:val="000000"/>
                                <w:sz w:val="19"/>
                              </w:rPr>
                              <w:t>条</w:t>
                            </w:r>
                            <w:r>
                              <w:rPr>
                                <w:color w:val="000000"/>
                                <w:sz w:val="19"/>
                              </w:rPr>
                              <w:t>第３項及び建設工事に係る資材の再資源化等に関する法律第</w:t>
                            </w:r>
                            <w:r>
                              <w:rPr>
                                <w:rFonts w:hint="eastAsia"/>
                                <w:color w:val="000000"/>
                                <w:sz w:val="19"/>
                              </w:rPr>
                              <w:t>13</w:t>
                            </w:r>
                            <w:r>
                              <w:rPr>
                                <w:rFonts w:hint="eastAsia"/>
                                <w:color w:val="000000"/>
                                <w:sz w:val="19"/>
                              </w:rPr>
                              <w:t>条</w:t>
                            </w:r>
                            <w:r>
                              <w:rPr>
                                <w:color w:val="000000"/>
                                <w:sz w:val="19"/>
                              </w:rPr>
                              <w:t>第３項の規定による書面の交付に代えて電磁的措置を講ずる方法により実施することについて、相互に承諾するものとします。</w:t>
                            </w:r>
                          </w:p>
                          <w:p w:rsidR="001C5EC9" w:rsidRDefault="0015056A">
                            <w:pPr>
                              <w:spacing w:line="199" w:lineRule="exact"/>
                            </w:pPr>
                            <w:r>
                              <w:rPr>
                                <w:color w:val="000000"/>
                                <w:sz w:val="19"/>
                              </w:rPr>
                              <w:t>なお、本承諾後であっても、電磁的措置を講ずる方法により実施することを撤回する旨の申出があった場合、申出以降の建設工事請負契約については書面を交付することとします。</w:t>
                            </w:r>
                          </w:p>
                          <w:p w:rsidR="001C5EC9" w:rsidRDefault="001C5EC9">
                            <w:pPr>
                              <w:spacing w:line="199" w:lineRule="exact"/>
                            </w:pPr>
                          </w:p>
                          <w:p w:rsidR="001C5EC9" w:rsidRDefault="0015056A">
                            <w:pPr>
                              <w:spacing w:line="199" w:lineRule="exact"/>
                            </w:pPr>
                            <w:r>
                              <w:rPr>
                                <w:color w:val="000000"/>
                                <w:sz w:val="19"/>
                              </w:rPr>
                              <w:t>・電磁的措置の種類</w:t>
                            </w:r>
                          </w:p>
                          <w:p w:rsidR="001C5EC9" w:rsidRDefault="0015056A">
                            <w:pPr>
                              <w:spacing w:line="199" w:lineRule="exact"/>
                              <w:ind w:firstLineChars="100" w:firstLine="190"/>
                            </w:pPr>
                            <w:r>
                              <w:rPr>
                                <w:color w:val="000000"/>
                                <w:sz w:val="19"/>
                              </w:rPr>
                              <w:t>コンピュータ・ネットワーク利用の措置</w:t>
                            </w:r>
                          </w:p>
                          <w:p w:rsidR="001C5EC9" w:rsidRDefault="0015056A">
                            <w:pPr>
                              <w:spacing w:line="199" w:lineRule="exact"/>
                            </w:pPr>
                            <w:r>
                              <w:rPr>
                                <w:color w:val="000000"/>
                                <w:sz w:val="19"/>
                              </w:rPr>
                              <w:t>・電磁的措置の内容、ファイルへの記録の方式</w:t>
                            </w:r>
                          </w:p>
                          <w:p w:rsidR="001C5EC9" w:rsidRDefault="0015056A">
                            <w:pPr>
                              <w:spacing w:line="200" w:lineRule="exact"/>
                              <w:ind w:firstLineChars="100" w:firstLine="190"/>
                            </w:pPr>
                            <w:r>
                              <w:rPr>
                                <w:color w:val="000000"/>
                                <w:sz w:val="19"/>
                              </w:rPr>
                              <w:t>電子契</w:t>
                            </w:r>
                            <w:r>
                              <w:rPr>
                                <w:color w:val="000000"/>
                                <w:sz w:val="19"/>
                              </w:rPr>
                              <w:t>約サービスを通じて、送信者が</w:t>
                            </w:r>
                            <w:r>
                              <w:rPr>
                                <w:color w:val="000000"/>
                                <w:sz w:val="19"/>
                              </w:rPr>
                              <w:t>PDF</w:t>
                            </w:r>
                            <w:r>
                              <w:rPr>
                                <w:color w:val="000000"/>
                                <w:sz w:val="19"/>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r>
                              <w:rPr>
                                <w:rFonts w:hint="eastAsia"/>
                                <w:color w:val="000000"/>
                                <w:sz w:val="19"/>
                              </w:rPr>
                              <w:t>。</w:t>
                            </w:r>
                          </w:p>
                        </w:txbxContent>
                      </wps:txbx>
                      <wps:bodyPr vertOverflow="overflow" horzOverflow="overflow" wrap="square" lIns="91425" tIns="45700" rIns="91425" bIns="45700" anchor="t" anchorCtr="0"/>
                    </wps:wsp>
                  </a:graphicData>
                </a:graphic>
              </wp:anchor>
            </w:drawing>
          </mc:Choice>
          <mc:Fallback xmlns:cx4="http://schemas.microsoft.com/office/drawing/2016/5/10/chartex" xmlns:cx3="http://schemas.microsoft.com/office/drawing/2016/5/9/chartex" xmlns:cx2="http://schemas.microsoft.com/office/drawing/2015/10/21/chartex">
            <w:pict>
              <v:rect id="Shape 2" style="mso-position-vertical-relative:text;z-index:2;mso-wrap-distance-left:9pt;width:493.95pt;height:138.85pt;mso-position-horizontal-relative:text;position:absolute;margin-left:13.35pt;margin-top:4.95pt;mso-wrap-distance-bottom:0pt;mso-wrap-distance-right:9pt;mso-wrap-distance-top:0pt;v-text-anchor:top;" o:spid="_x0000_s1026" o:allowincell="t" o:allowoverlap="t" filled="t" fillcolor="#ffffff [3201]" stroked="t" strokecolor="#000000" strokeweight="0.75pt" o:spt="1">
                <v:fill/>
                <v:stroke linestyle="single" endcap="flat" dashstyle="solid" filltype="solid" startarrow="none" startarrowwidth="narrow" startarrowlength="short" endarrow="none" endarrowwidth="narrow" endarrowlength="short"/>
                <v:textbox style="layout-flow:horizontal;" inset="2.5395833333333329mm,1.2694444444444442mm,2.5395833333333329mm,1.2694444444444442mm">
                  <w:txbxContent>
                    <w:p>
                      <w:pPr>
                        <w:pStyle w:val="0"/>
                        <w:spacing w:line="200" w:lineRule="exact"/>
                        <w:rPr>
                          <w:rFonts w:hint="default"/>
                        </w:rPr>
                      </w:pPr>
                      <w:r>
                        <w:rPr>
                          <w:rFonts w:hint="default"/>
                          <w:color w:val="000000"/>
                          <w:sz w:val="19"/>
                        </w:rPr>
                        <w:t>＜建設工事請負契約の場合＞</w:t>
                      </w:r>
                    </w:p>
                    <w:p>
                      <w:pPr>
                        <w:pStyle w:val="0"/>
                        <w:spacing w:line="199" w:lineRule="exact"/>
                        <w:rPr>
                          <w:rFonts w:hint="default"/>
                          <w:highlight w:val="none"/>
                        </w:rPr>
                      </w:pPr>
                      <w:r>
                        <w:rPr>
                          <w:rFonts w:hint="default"/>
                          <w:color w:val="000000"/>
                          <w:sz w:val="19"/>
                        </w:rPr>
                        <w:t>建設工事請負契約においては、次の条件に基づき、</w:t>
                      </w:r>
                      <w:r>
                        <w:rPr>
                          <w:rFonts w:hint="default"/>
                          <w:color w:val="000000"/>
                          <w:sz w:val="19"/>
                          <w:highlight w:val="none"/>
                        </w:rPr>
                        <w:t>建設業法第</w:t>
                      </w:r>
                      <w:r>
                        <w:rPr>
                          <w:rFonts w:hint="eastAsia"/>
                          <w:color w:val="000000"/>
                          <w:sz w:val="19"/>
                          <w:highlight w:val="none"/>
                        </w:rPr>
                        <w:t>19</w:t>
                      </w:r>
                      <w:r>
                        <w:rPr>
                          <w:rFonts w:hint="eastAsia"/>
                          <w:color w:val="000000"/>
                          <w:sz w:val="19"/>
                          <w:highlight w:val="none"/>
                        </w:rPr>
                        <w:t>条</w:t>
                      </w:r>
                      <w:r>
                        <w:rPr>
                          <w:rFonts w:hint="default"/>
                          <w:color w:val="000000"/>
                          <w:sz w:val="19"/>
                          <w:highlight w:val="none"/>
                        </w:rPr>
                        <w:t>第３項及び建設工事に係る資材の再資源化等に関する法律第</w:t>
                      </w:r>
                      <w:r>
                        <w:rPr>
                          <w:rFonts w:hint="eastAsia"/>
                          <w:color w:val="000000"/>
                          <w:sz w:val="19"/>
                          <w:highlight w:val="none"/>
                        </w:rPr>
                        <w:t>13</w:t>
                      </w:r>
                      <w:r>
                        <w:rPr>
                          <w:rFonts w:hint="eastAsia"/>
                          <w:color w:val="000000"/>
                          <w:sz w:val="19"/>
                          <w:highlight w:val="none"/>
                        </w:rPr>
                        <w:t>条</w:t>
                      </w:r>
                      <w:r>
                        <w:rPr>
                          <w:rFonts w:hint="default"/>
                          <w:color w:val="000000"/>
                          <w:sz w:val="19"/>
                          <w:highlight w:val="none"/>
                        </w:rPr>
                        <w:t>第３項の規定による書面の交付に代えて電磁的措置を講ずる方法により実施することについて、相互に承諾するものとします。</w:t>
                      </w:r>
                    </w:p>
                    <w:p>
                      <w:pPr>
                        <w:pStyle w:val="0"/>
                        <w:spacing w:line="199" w:lineRule="exact"/>
                        <w:rPr>
                          <w:rFonts w:hint="default"/>
                          <w:highlight w:val="none"/>
                        </w:rPr>
                      </w:pPr>
                      <w:r>
                        <w:rPr>
                          <w:rFonts w:hint="default"/>
                          <w:color w:val="000000"/>
                          <w:sz w:val="19"/>
                          <w:highlight w:val="none"/>
                        </w:rPr>
                        <w:t>なお、本承諾後であっても、電磁的措置を講ずる方法により実施することを撤回する旨の申出があった場合、申出以降の建設工事請負契約については書面を交付することとします。</w:t>
                      </w:r>
                    </w:p>
                    <w:p>
                      <w:pPr>
                        <w:pStyle w:val="0"/>
                        <w:spacing w:line="199" w:lineRule="exact"/>
                        <w:rPr>
                          <w:rFonts w:hint="default"/>
                          <w:highlight w:val="none"/>
                        </w:rPr>
                      </w:pPr>
                    </w:p>
                    <w:p>
                      <w:pPr>
                        <w:pStyle w:val="0"/>
                        <w:spacing w:line="199" w:lineRule="exact"/>
                        <w:rPr>
                          <w:rFonts w:hint="default"/>
                        </w:rPr>
                      </w:pPr>
                      <w:r>
                        <w:rPr>
                          <w:rFonts w:hint="default"/>
                          <w:color w:val="000000"/>
                          <w:sz w:val="19"/>
                        </w:rPr>
                        <w:t>・電磁的措置の種類</w:t>
                      </w:r>
                    </w:p>
                    <w:p>
                      <w:pPr>
                        <w:pStyle w:val="0"/>
                        <w:spacing w:line="199" w:lineRule="exact"/>
                        <w:ind w:firstLine="190" w:firstLineChars="100"/>
                        <w:rPr>
                          <w:rFonts w:hint="default"/>
                        </w:rPr>
                      </w:pPr>
                      <w:r>
                        <w:rPr>
                          <w:rFonts w:hint="default"/>
                          <w:color w:val="000000"/>
                          <w:sz w:val="19"/>
                        </w:rPr>
                        <w:t>コンピュータ・ネットワーク利用の措置</w:t>
                      </w:r>
                    </w:p>
                    <w:p>
                      <w:pPr>
                        <w:pStyle w:val="0"/>
                        <w:spacing w:line="199" w:lineRule="exact"/>
                        <w:rPr>
                          <w:rFonts w:hint="default"/>
                        </w:rPr>
                      </w:pPr>
                      <w:r>
                        <w:rPr>
                          <w:rFonts w:hint="default"/>
                          <w:color w:val="000000"/>
                          <w:sz w:val="19"/>
                        </w:rPr>
                        <w:t>・電磁的措置の内容、ファイルへの記録の方式</w:t>
                      </w:r>
                    </w:p>
                    <w:p>
                      <w:pPr>
                        <w:pStyle w:val="0"/>
                        <w:spacing w:line="200" w:lineRule="exact"/>
                        <w:ind w:firstLine="190" w:firstLineChars="100"/>
                        <w:rPr>
                          <w:rFonts w:hint="default"/>
                        </w:rPr>
                      </w:pPr>
                      <w:r>
                        <w:rPr>
                          <w:rFonts w:hint="default"/>
                          <w:color w:val="000000"/>
                          <w:sz w:val="19"/>
                        </w:rPr>
                        <w:t>電子契約サービスを通じて、送信者が</w:t>
                      </w:r>
                      <w:r>
                        <w:rPr>
                          <w:rFonts w:hint="default"/>
                          <w:color w:val="000000"/>
                          <w:sz w:val="19"/>
                        </w:rPr>
                        <w:t>PDF</w:t>
                      </w:r>
                      <w:r>
                        <w:rPr>
                          <w:rFonts w:hint="default"/>
                          <w:color w:val="000000"/>
                          <w:sz w:val="19"/>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r>
                        <w:rPr>
                          <w:rFonts w:hint="eastAsia"/>
                          <w:color w:val="000000"/>
                          <w:sz w:val="19"/>
                        </w:rPr>
                        <w:t>。</w:t>
                      </w:r>
                    </w:p>
                  </w:txbxContent>
                </v:textbox>
                <v:imagedata o:title=""/>
                <w10:wrap type="none" anchorx="text" anchory="text"/>
              </v:rect>
            </w:pict>
          </mc:Fallback>
        </mc:AlternateContent>
      </w:r>
    </w:p>
    <w:p w:rsidR="001C5EC9" w:rsidRDefault="001C5EC9">
      <w:pPr>
        <w:rPr>
          <w:sz w:val="18"/>
        </w:rPr>
      </w:pPr>
    </w:p>
    <w:p w:rsidR="001C5EC9" w:rsidRDefault="001C5EC9">
      <w:pPr>
        <w:rPr>
          <w:sz w:val="18"/>
        </w:rPr>
      </w:pPr>
    </w:p>
    <w:p w:rsidR="001C5EC9" w:rsidRDefault="001C5EC9">
      <w:pPr>
        <w:rPr>
          <w:sz w:val="18"/>
        </w:rPr>
      </w:pPr>
    </w:p>
    <w:p w:rsidR="001C5EC9" w:rsidRDefault="001C5EC9">
      <w:pPr>
        <w:rPr>
          <w:sz w:val="18"/>
        </w:rPr>
      </w:pPr>
    </w:p>
    <w:p w:rsidR="001C5EC9" w:rsidRDefault="001C5EC9">
      <w:pPr>
        <w:rPr>
          <w:sz w:val="18"/>
        </w:rPr>
      </w:pPr>
    </w:p>
    <w:sectPr w:rsidR="001C5EC9">
      <w:pgSz w:w="11906" w:h="16838"/>
      <w:pgMar w:top="851" w:right="851" w:bottom="692" w:left="851" w:header="0" w:footer="0" w:gutter="0"/>
      <w:cols w:space="720"/>
      <w:docGrid w:type="lines" w:linePitch="437" w:charSpace="54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56A" w:rsidRDefault="0015056A">
      <w:r>
        <w:separator/>
      </w:r>
    </w:p>
  </w:endnote>
  <w:endnote w:type="continuationSeparator" w:id="0">
    <w:p w:rsidR="0015056A" w:rsidRDefault="00150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56A" w:rsidRDefault="0015056A">
      <w:r>
        <w:separator/>
      </w:r>
    </w:p>
  </w:footnote>
  <w:footnote w:type="continuationSeparator" w:id="0">
    <w:p w:rsidR="0015056A" w:rsidRDefault="00150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efaultTableStyle w:val="12"/>
  <w:drawingGridHorizontalSpacing w:val="267"/>
  <w:drawingGridVerticalSpacing w:val="437"/>
  <w:displayHorizontalDrawingGridEvery w:val="0"/>
  <w:characterSpacingControl w:val="compressPunctuationAndJapaneseKana"/>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EC9"/>
    <w:rsid w:val="0015056A"/>
    <w:rsid w:val="001C5EC9"/>
    <w:rsid w:val="005638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CB0C8D9"/>
  <w15:chartTrackingRefBased/>
  <w15:docId w15:val="{E3908FEF-2C86-4B64-9513-59C200543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color w:val="000000" w:themeColor="text1"/>
        <w:sz w:val="24"/>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pPr>
    <w:rPr>
      <w:rFonts w:ascii="ＭＳ 明朝" w:hAnsi="ＭＳ 明朝"/>
    </w:rPr>
  </w:style>
  <w:style w:type="paragraph" w:styleId="1">
    <w:name w:val="heading 1"/>
    <w:basedOn w:val="a"/>
    <w:next w:val="a"/>
    <w:link w:val="10"/>
    <w:pPr>
      <w:keepNext/>
      <w:outlineLvl w:val="0"/>
    </w:pPr>
    <w:rPr>
      <w:rFonts w:ascii="Arial" w:eastAsia="ＭＳ ゴシック" w:hAnsi="Arial"/>
    </w:rPr>
  </w:style>
  <w:style w:type="paragraph" w:styleId="2">
    <w:name w:val="heading 2"/>
    <w:basedOn w:val="a"/>
    <w:next w:val="a"/>
    <w:link w:val="20"/>
    <w:pPr>
      <w:keepNext/>
      <w:outlineLvl w:val="1"/>
    </w:pPr>
    <w:rPr>
      <w:rFonts w:ascii="Arial" w:eastAsia="ＭＳ ゴシック" w:hAnsi="Arial"/>
    </w:rPr>
  </w:style>
  <w:style w:type="paragraph" w:styleId="3">
    <w:name w:val="heading 3"/>
    <w:basedOn w:val="a"/>
    <w:next w:val="a"/>
    <w:link w:val="30"/>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Arial" w:eastAsia="ＭＳ ゴシック" w:hAnsi="Arial"/>
    </w:rPr>
  </w:style>
  <w:style w:type="character" w:customStyle="1" w:styleId="20">
    <w:name w:val="見出し 2 (文字)"/>
    <w:basedOn w:val="a0"/>
    <w:link w:val="2"/>
    <w:rPr>
      <w:rFonts w:ascii="Arial" w:eastAsia="ＭＳ ゴシック" w:hAnsi="Arial"/>
    </w:rPr>
  </w:style>
  <w:style w:type="character" w:customStyle="1" w:styleId="30">
    <w:name w:val="見出し 3 (文字)"/>
    <w:basedOn w:val="a0"/>
    <w:link w:val="3"/>
    <w:rPr>
      <w:rFonts w:ascii="Arial" w:eastAsia="ＭＳ ゴシック" w:hAnsi="Arial"/>
    </w:rPr>
  </w:style>
  <w:style w:type="paragraph" w:customStyle="1" w:styleId="0-2">
    <w:name w:val="0-2例規タイトル"/>
    <w:basedOn w:val="a"/>
    <w:qFormat/>
    <w:pPr>
      <w:spacing w:line="400" w:lineRule="exact"/>
      <w:ind w:left="300" w:rightChars="300" w:right="300" w:hangingChars="300" w:hanging="300"/>
      <w:jc w:val="left"/>
    </w:pPr>
    <w:rPr>
      <w:rFonts w:eastAsia="ＭＳ ゴシック"/>
      <w:sz w:val="32"/>
    </w:rPr>
  </w:style>
  <w:style w:type="paragraph" w:customStyle="1" w:styleId="0-3">
    <w:name w:val="0-3制定日"/>
    <w:basedOn w:val="a"/>
    <w:qFormat/>
    <w:pPr>
      <w:spacing w:after="100" w:afterAutospacing="1" w:line="280" w:lineRule="exact"/>
      <w:ind w:rightChars="400" w:right="400"/>
      <w:contextualSpacing/>
      <w:jc w:val="right"/>
    </w:pPr>
  </w:style>
  <w:style w:type="paragraph" w:customStyle="1" w:styleId="0-4">
    <w:name w:val="0-4改正日"/>
    <w:basedOn w:val="a"/>
    <w:qFormat/>
    <w:pPr>
      <w:jc w:val="right"/>
    </w:pPr>
    <w:rPr>
      <w:sz w:val="18"/>
    </w:rPr>
  </w:style>
  <w:style w:type="paragraph" w:customStyle="1" w:styleId="1-1">
    <w:name w:val="1-1条文"/>
    <w:basedOn w:val="a"/>
    <w:qFormat/>
    <w:pPr>
      <w:ind w:hangingChars="100" w:hanging="102"/>
      <w:contextualSpacing/>
    </w:pPr>
    <w:rPr>
      <w:kern w:val="24"/>
    </w:rPr>
  </w:style>
  <w:style w:type="paragraph" w:customStyle="1" w:styleId="2-112">
    <w:name w:val="2-1(1)(2)文"/>
    <w:basedOn w:val="a"/>
    <w:qFormat/>
    <w:pPr>
      <w:ind w:hangingChars="200" w:hanging="200"/>
    </w:pPr>
  </w:style>
  <w:style w:type="paragraph" w:customStyle="1" w:styleId="3-1">
    <w:name w:val="3-1アイ文"/>
    <w:basedOn w:val="a"/>
    <w:qFormat/>
    <w:pPr>
      <w:ind w:hangingChars="300" w:hanging="301"/>
    </w:pPr>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rFonts w:ascii="ＭＳ 明朝" w:hAnsi="ＭＳ 明朝"/>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rFonts w:ascii="ＭＳ 明朝" w:hAnsi="ＭＳ 明朝"/>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paragraph" w:customStyle="1" w:styleId="11">
    <w:name w:val="スタイル1"/>
    <w:basedOn w:val="1-1"/>
  </w:style>
  <w:style w:type="paragraph" w:customStyle="1" w:styleId="0-5">
    <w:name w:val="0-5提出者"/>
    <w:basedOn w:val="a"/>
    <w:qFormat/>
    <w:pPr>
      <w:ind w:rightChars="200" w:right="200"/>
      <w:jc w:val="right"/>
    </w:pPr>
  </w:style>
  <w:style w:type="paragraph" w:customStyle="1" w:styleId="2-1">
    <w:name w:val="2-1(１)(２)文"/>
    <w:basedOn w:val="a"/>
    <w:qFormat/>
    <w:pPr>
      <w:ind w:hangingChars="200" w:hanging="102"/>
      <w:contextualSpacing/>
    </w:pPr>
    <w:rPr>
      <w:kern w:val="24"/>
    </w:rPr>
  </w:style>
  <w:style w:type="paragraph" w:styleId="a9">
    <w:name w:val="Date"/>
    <w:basedOn w:val="a"/>
    <w:next w:val="a"/>
    <w:link w:val="aa"/>
  </w:style>
  <w:style w:type="character" w:customStyle="1" w:styleId="aa">
    <w:name w:val="日付 (文字)"/>
    <w:basedOn w:val="a0"/>
    <w:link w:val="a9"/>
    <w:rPr>
      <w:rFonts w:ascii="ＭＳ 明朝" w:hAnsi="ＭＳ 明朝"/>
    </w:r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rPr>
      <w:rFonts w:ascii="ＭＳ 明朝" w:hAnsi="ＭＳ 明朝"/>
    </w:rPr>
  </w:style>
  <w:style w:type="paragraph" w:styleId="ae">
    <w:name w:val="annotation subject"/>
    <w:basedOn w:val="ac"/>
    <w:next w:val="ac"/>
    <w:link w:val="af"/>
    <w:semiHidden/>
    <w:rPr>
      <w:b/>
    </w:rPr>
  </w:style>
  <w:style w:type="character" w:customStyle="1" w:styleId="af">
    <w:name w:val="コメント内容 (文字)"/>
    <w:basedOn w:val="ad"/>
    <w:link w:val="ae"/>
    <w:rPr>
      <w:rFonts w:ascii="ＭＳ 明朝" w:hAnsi="ＭＳ 明朝"/>
      <w:b/>
    </w:rPr>
  </w:style>
  <w:style w:type="character" w:customStyle="1" w:styleId="hit-item1">
    <w:name w:val="hit-item1"/>
    <w:basedOn w:val="a0"/>
  </w:style>
  <w:style w:type="character" w:styleId="af0">
    <w:name w:val="footnote reference"/>
    <w:basedOn w:val="a0"/>
    <w:semiHidden/>
    <w:rPr>
      <w:vertAlign w:val="superscript"/>
    </w:rPr>
  </w:style>
  <w:style w:type="character" w:styleId="af1">
    <w:name w:val="endnote reference"/>
    <w:basedOn w:val="a0"/>
    <w:semiHidden/>
    <w:rPr>
      <w:vertAlign w:val="superscript"/>
    </w:rPr>
  </w:style>
  <w:style w:type="table" w:styleId="af2">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シンプル 1）"/>
    <w:basedOn w:val="a1"/>
    <w:rPr>
      <w:rFonts w:ascii="ＭＳ 明朝" w:hAnsi="ＭＳ 明朝"/>
      <w:color w:val="auto"/>
      <w:kern w:val="2"/>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4"/>
    <w:basedOn w:val="a1"/>
    <w:pPr>
      <w:jc w:val="left"/>
    </w:pPr>
    <w:rPr>
      <w:rFonts w:ascii="ＭＳ 明朝" w:hAnsi="ＭＳ 明朝"/>
      <w:color w:val="auto"/>
    </w:rPr>
    <w:tblPr>
      <w:tblStyleRowBandSize w:val="1"/>
      <w:tblStyleColBandSize w:val="1"/>
      <w:tblCellMar>
        <w:top w:w="15" w:type="dxa"/>
        <w:left w:w="15" w:type="dxa"/>
        <w:bottom w:w="15" w:type="dxa"/>
        <w:right w:w="15" w:type="dxa"/>
      </w:tblCellMar>
    </w:tblPr>
  </w:style>
  <w:style w:type="table" w:customStyle="1" w:styleId="5">
    <w:name w:val="5"/>
    <w:basedOn w:val="a1"/>
    <w:pPr>
      <w:jc w:val="left"/>
    </w:pPr>
    <w:rPr>
      <w:rFonts w:ascii="ＭＳ 明朝" w:hAnsi="ＭＳ 明朝"/>
      <w:color w:val="auto"/>
    </w:rPr>
    <w:tblPr>
      <w:tblStyleRowBandSize w:val="1"/>
      <w:tblStyleColBandSize w:val="1"/>
      <w:tblCellMar>
        <w:top w:w="15" w:type="dxa"/>
        <w:left w:w="15" w:type="dxa"/>
        <w:bottom w:w="15" w:type="dxa"/>
        <w:right w:w="15" w:type="dxa"/>
      </w:tblCellMar>
    </w:tblPr>
  </w:style>
  <w:style w:type="table" w:customStyle="1" w:styleId="6">
    <w:name w:val="6"/>
    <w:basedOn w:val="a1"/>
    <w:pPr>
      <w:jc w:val="left"/>
    </w:pPr>
    <w:rPr>
      <w:rFonts w:ascii="ＭＳ 明朝" w:hAnsi="ＭＳ 明朝"/>
      <w:color w:val="auto"/>
    </w:rPr>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1998</TotalTime>
  <Pages>1</Pages>
  <Words>89</Words>
  <Characters>512</Characters>
  <Application>Microsoft Office Word</Application>
  <DocSecurity>0</DocSecurity>
  <Lines>4</Lines>
  <Paragraphs>1</Paragraphs>
  <ScaleCrop>false</ScaleCrop>
  <Company>古河市役所</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SISUTEMU</dc:creator>
  <cp:lastModifiedBy>後藤　亮</cp:lastModifiedBy>
  <cp:revision>121</cp:revision>
  <cp:lastPrinted>2026-09-11T04:02:00Z</cp:lastPrinted>
  <dcterms:created xsi:type="dcterms:W3CDTF">2026-07-28T05:14:00Z</dcterms:created>
  <dcterms:modified xsi:type="dcterms:W3CDTF">2026-10-23T06:58:00Z</dcterms:modified>
</cp:coreProperties>
</file>