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kern w:val="0"/>
          <w:sz w:val="24"/>
        </w:rPr>
      </w:pPr>
      <w:bookmarkStart w:id="0" w:name="_GoBack"/>
      <w:bookmarkEnd w:id="0"/>
    </w:p>
    <w:p>
      <w:pPr>
        <w:pStyle w:val="0"/>
        <w:jc w:val="right"/>
        <w:rPr>
          <w:rFonts w:hint="default"/>
          <w:kern w:val="0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7494270</wp:posOffset>
                </wp:positionH>
                <wp:positionV relativeFrom="paragraph">
                  <wp:posOffset>-243840</wp:posOffset>
                </wp:positionV>
                <wp:extent cx="2447925" cy="264160"/>
                <wp:effectExtent l="635" t="635" r="29845" b="10795"/>
                <wp:wrapNone/>
                <wp:docPr id="1026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4792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style="mso-position-vertical-relative:text;z-index:2;mso-wrap-distance-left:9pt;width:192.75pt;height:20.8pt;mso-position-horizontal-relative:text;position:absolute;margin-left:590.1pt;margin-top:-19.2pt;mso-wrap-distance-bottom:0pt;mso-wrap-distance-right:9pt;mso-wrap-distance-top:0pt;v-text-anchor:top;" o:spid="_x0000_s1026" o:allowincell="t" o:allowoverlap="t" filled="t" fillcolor="#ffffff" stroked="t" strokecolor="#ffffff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2"/>
        <w:jc w:val="center"/>
        <w:rPr>
          <w:rFonts w:hint="default" w:ascii="ＭＳ 明朝" w:hAnsi="ＭＳ 明朝" w:eastAsia="ＭＳ 明朝"/>
          <w:sz w:val="28"/>
        </w:rPr>
      </w:pPr>
      <w:bookmarkStart w:id="1" w:name="_Toc131521155"/>
      <w:bookmarkStart w:id="2" w:name="_Toc155712459"/>
      <w:r>
        <w:rPr>
          <w:rFonts w:hint="eastAsia" w:ascii="ＭＳ 明朝" w:hAnsi="ＭＳ 明朝" w:eastAsia="ＭＳ 明朝"/>
          <w:sz w:val="28"/>
        </w:rPr>
        <w:t>収支決算書</w:t>
      </w:r>
      <w:bookmarkEnd w:id="1"/>
      <w:bookmarkEnd w:id="2"/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団体名　　</w:t>
      </w:r>
      <w:r>
        <w:rPr>
          <w:rFonts w:hint="eastAsia" w:asciiTheme="majorEastAsia" w:hAnsiTheme="majorEastAsia" w:eastAsiaTheme="majorEastAsia"/>
          <w:kern w:val="0"/>
          <w:sz w:val="24"/>
          <w:u w:val="single" w:color="auto"/>
        </w:rPr>
        <w:t>　　　　　　　</w:t>
      </w:r>
      <w:r>
        <w:rPr>
          <w:rFonts w:hint="eastAsia"/>
          <w:sz w:val="24"/>
          <w:u w:val="single" w:color="auto"/>
        </w:rPr>
        <w:t>　　　</w:t>
      </w:r>
    </w:p>
    <w:tbl>
      <w:tblPr>
        <w:tblStyle w:val="11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3"/>
        <w:gridCol w:w="5250"/>
        <w:gridCol w:w="2268"/>
      </w:tblGrid>
      <w:tr>
        <w:trPr>
          <w:trHeight w:val="340" w:hRule="atLeast"/>
        </w:trPr>
        <w:tc>
          <w:tcPr>
            <w:tcW w:w="1413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歳　入</w:t>
            </w:r>
          </w:p>
        </w:tc>
        <w:tc>
          <w:tcPr>
            <w:tcW w:w="525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（単位　円）</w:t>
            </w: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　費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支援金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6"/>
              </w:rPr>
              <w:t>地域活動支援金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6"/>
              </w:rPr>
              <w:t>ふれあい交流事業支援金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6"/>
              </w:rPr>
              <w:t>バス利用料支援金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諸収入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5" w:rightChars="50"/>
              <w:jc w:val="center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  <w:tr>
        <w:trPr>
          <w:trHeight w:val="535" w:hRule="atLeast"/>
        </w:trPr>
        <w:tc>
          <w:tcPr>
            <w:tcW w:w="666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歳　出</w:t>
            </w:r>
          </w:p>
        </w:tc>
        <w:tc>
          <w:tcPr>
            <w:tcW w:w="226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ind w:left="210" w:leftChars="100"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（単位　円）</w:t>
            </w: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経費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事業費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6"/>
              </w:rPr>
              <w:t>社会奉仕活動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6"/>
              </w:rPr>
              <w:t>教養講座活動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6"/>
              </w:rPr>
              <w:t>健康増進活動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6"/>
              </w:rPr>
              <w:t>ふれあい交流事業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6"/>
              </w:rPr>
              <w:t>バス利用料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6"/>
              </w:rPr>
              <w:t>上記以外のクラブ活動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繰越金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返還金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lef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6"/>
              </w:rPr>
              <w:t>地域活動支援金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ind w:right="105" w:rightChars="50"/>
              <w:jc w:val="center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</w:tbl>
    <w:p>
      <w:pPr>
        <w:pStyle w:val="0"/>
        <w:rPr>
          <w:rFonts w:hint="default"/>
          <w:kern w:val="0"/>
        </w:rPr>
      </w:pPr>
    </w:p>
    <w:sectPr>
      <w:footerReference r:id="rId5" w:type="default"/>
      <w:type w:val="continuous"/>
      <w:pgSz w:w="11906" w:h="16838"/>
      <w:pgMar w:top="1134" w:right="1134" w:bottom="964" w:left="1134" w:header="0" w:footer="0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Generic11-Regular">
    <w:panose1 w:val="00000000000000000000"/>
    <w:charset w:val="00"/>
    <w:family w:val="swiss"/>
    <w:notTrueType/>
    <w:pitch w:val="fixed"/>
    <w:sig w:usb0="00000000" w:usb1="00000000" w:usb2="00000000" w:usb3="00000000" w:csb0="01000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paragraph" w:styleId="26">
    <w:name w:val="TOC Heading"/>
    <w:basedOn w:val="1"/>
    <w:next w:val="0"/>
    <w:link w:val="0"/>
    <w:uiPriority w:val="0"/>
    <w:qFormat/>
    <w:pPr>
      <w:keepLines w:val="1"/>
      <w:widowControl w:val="1"/>
      <w:spacing w:before="240" w:beforeLines="0" w:beforeAutospacing="0" w:line="259" w:lineRule="auto"/>
      <w:jc w:val="left"/>
      <w:outlineLvl w:val="9"/>
    </w:pPr>
    <w:rPr>
      <w:color w:val="366092" w:themeColor="accent1" w:themeShade="BF"/>
      <w:kern w:val="0"/>
      <w:sz w:val="32"/>
    </w:rPr>
  </w:style>
  <w:style w:type="paragraph" w:styleId="27">
    <w:name w:val="toc 2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220"/>
      <w:jc w:val="left"/>
    </w:pPr>
    <w:rPr>
      <w:kern w:val="0"/>
      <w:sz w:val="22"/>
    </w:rPr>
  </w:style>
  <w:style w:type="paragraph" w:styleId="28">
    <w:name w:val="toc 1"/>
    <w:basedOn w:val="0"/>
    <w:next w:val="0"/>
    <w:link w:val="0"/>
    <w:uiPriority w:val="0"/>
    <w:pPr>
      <w:widowControl w:val="1"/>
      <w:spacing w:after="100" w:afterLines="0" w:afterAutospacing="0" w:line="259" w:lineRule="auto"/>
      <w:jc w:val="left"/>
    </w:pPr>
    <w:rPr>
      <w:kern w:val="0"/>
      <w:sz w:val="22"/>
    </w:rPr>
  </w:style>
  <w:style w:type="paragraph" w:styleId="29">
    <w:name w:val="toc 3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440"/>
      <w:jc w:val="left"/>
    </w:pPr>
    <w:rPr>
      <w:kern w:val="0"/>
      <w:sz w:val="22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rFonts w:ascii="Generic11-Regular" w:hAnsi="Generic11-Regular"/>
      <w:color w:val="000000"/>
      <w:kern w:val="0"/>
      <w:sz w:val="24"/>
    </w:rPr>
  </w:style>
  <w:style w:type="character" w:styleId="32" w:customStyle="1">
    <w:name w:val="p"/>
    <w:basedOn w:val="10"/>
    <w:next w:val="32"/>
    <w:link w:val="0"/>
    <w:uiPriority w:val="0"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pPr>
      <w:jc w:val="both"/>
    </w:pPr>
    <w:rPr>
      <w:rFonts w:ascii="ＭＳ 明朝" w:hAnsi="ＭＳ 明朝" w:eastAsia="ＭＳ 明朝"/>
      <w:kern w:val="0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ysClr val="window" lastClr="FFFFFF"/>
        </a:solidFill>
        <a:ln w="19050" cap="flat" cmpd="sng" algn="ctr">
          <a:solidFill>
            <a:sysClr val="windowText" lastClr="000000"/>
          </a:solidFill>
          <a:prstDash val="solid"/>
        </a:ln>
        <a:effectLst/>
      </a:spPr>
      <a:bodyPr vertOverflow="overflow" horzOverflow="overflow" rtlCol="0" anchor="ctr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2053</TotalTime>
  <Pages>1</Pages>
  <Words>0</Words>
  <Characters>138</Characters>
  <Application>JUST Note</Application>
  <Lines>106</Lines>
  <Paragraphs>31</Paragraphs>
  <Company>古河市役所</Company>
  <CharactersWithSpaces>166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稲葉 謙次</dc:creator>
  <cp:lastModifiedBy>片田 典行</cp:lastModifiedBy>
  <cp:lastPrinted>2024-10-10T00:05:00Z</cp:lastPrinted>
  <dcterms:created xsi:type="dcterms:W3CDTF">2023-04-11T04:51:00Z</dcterms:created>
  <dcterms:modified xsi:type="dcterms:W3CDTF">2024-10-24T06:44:24Z</dcterms:modified>
  <cp:revision>196</cp:revision>
</cp:coreProperties>
</file>