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default"/>
        </w:rPr>
        <w:t>7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11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p>
      <w:pPr>
        <w:pStyle w:val="0"/>
        <w:overflowPunct w:val="0"/>
        <w:jc w:val="center"/>
        <w:rPr>
          <w:rFonts w:hint="default"/>
        </w:rPr>
      </w:pPr>
      <w:r>
        <w:rPr>
          <w:rFonts w:hint="eastAsia"/>
        </w:rPr>
        <w:t>農業集落排水施設使用開始</w:t>
      </w:r>
      <w:r>
        <w:rPr>
          <w:rFonts w:hint="default"/>
        </w:rPr>
        <w:t>(</w:t>
      </w:r>
      <w:r>
        <w:rPr>
          <w:rFonts w:hint="eastAsia"/>
        </w:rPr>
        <w:t>休止・廃止・再開</w:t>
      </w:r>
      <w:r>
        <w:rPr>
          <w:rFonts w:hint="default"/>
        </w:rPr>
        <w:t>)</w:t>
      </w:r>
      <w:r>
        <w:rPr>
          <w:rFonts w:hint="eastAsia"/>
        </w:rPr>
        <w:t>届</w:t>
      </w:r>
    </w:p>
    <w:p>
      <w:pPr>
        <w:pStyle w:val="0"/>
        <w:overflowPunct w:val="0"/>
        <w:jc w:val="right"/>
        <w:rPr>
          <w:rFonts w:hint="default"/>
        </w:rPr>
      </w:pPr>
      <w:r>
        <w:rPr>
          <w:rFonts w:hint="eastAsia"/>
        </w:rPr>
        <w:t>年　　月　　日　　</w:t>
      </w:r>
    </w:p>
    <w:p>
      <w:pPr>
        <w:pStyle w:val="0"/>
        <w:overflowPunct w:val="0"/>
        <w:rPr>
          <w:rFonts w:hint="default"/>
        </w:rPr>
      </w:pPr>
      <w:r>
        <w:rPr>
          <w:rFonts w:hint="eastAsia"/>
        </w:rPr>
        <w:t>　古河市長　　　　宛て</w:t>
      </w:r>
    </w:p>
    <w:p>
      <w:pPr>
        <w:pStyle w:val="0"/>
        <w:overflowPunct w:val="0"/>
        <w:jc w:val="right"/>
        <w:rPr>
          <w:rFonts w:hint="default"/>
        </w:rPr>
      </w:pPr>
      <w:r>
        <w:rPr>
          <w:rFonts w:hint="eastAsia"/>
        </w:rPr>
        <w:t>届出者氏名　　　　　　　　　　　　</w:t>
      </w:r>
    </w:p>
    <w:p>
      <w:pPr>
        <w:pStyle w:val="0"/>
        <w:overflowPunct w:val="0"/>
        <w:jc w:val="right"/>
        <w:rPr>
          <w:rFonts w:hint="default"/>
        </w:rPr>
      </w:pPr>
      <w:r>
        <w:rPr>
          <w:rFonts w:hint="default"/>
        </w:rPr>
        <w:t>(</w:t>
      </w:r>
      <w:r>
        <w:rPr>
          <w:rFonts w:hint="eastAsia"/>
        </w:rPr>
        <w:t>使用者</w:t>
      </w:r>
      <w:r>
        <w:rPr>
          <w:rFonts w:hint="default"/>
        </w:rPr>
        <w:t>)</w:t>
      </w:r>
      <w:r>
        <w:rPr>
          <w:rFonts w:hint="eastAsia"/>
        </w:rPr>
        <w:t>　　　　　　　　　　　　　</w:t>
      </w:r>
    </w:p>
    <w:p>
      <w:pPr>
        <w:pStyle w:val="0"/>
        <w:overflowPunct w:val="0"/>
        <w:rPr>
          <w:rFonts w:hint="default"/>
        </w:rPr>
      </w:pPr>
    </w:p>
    <w:p>
      <w:pPr>
        <w:pStyle w:val="0"/>
        <w:overflowPunct w:val="0"/>
        <w:rPr>
          <w:rFonts w:hint="default"/>
        </w:rPr>
      </w:pPr>
      <w:r>
        <w:rPr>
          <w:rFonts w:hint="eastAsia"/>
        </w:rPr>
        <w:t>　古河市農業集落排水処理施設の設置及び管理に関する条例第</w:t>
      </w:r>
      <w:r>
        <w:rPr>
          <w:rFonts w:hint="default"/>
        </w:rPr>
        <w:t>12</w:t>
      </w:r>
      <w:r>
        <w:rPr>
          <w:rFonts w:hint="eastAsia"/>
        </w:rPr>
        <w:t>条第</w:t>
      </w:r>
      <w:r>
        <w:rPr>
          <w:rFonts w:hint="default"/>
        </w:rPr>
        <w:t>1</w:t>
      </w:r>
      <w:r>
        <w:rPr>
          <w:rFonts w:hint="eastAsia"/>
        </w:rPr>
        <w:t>項の規定により届け出</w:t>
      </w:r>
      <w:bookmarkStart w:id="0" w:name="_GoBack"/>
      <w:bookmarkEnd w:id="0"/>
      <w:r>
        <w:rPr>
          <w:rFonts w:hint="eastAsia"/>
        </w:rPr>
        <w:t>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867"/>
        <w:gridCol w:w="183"/>
        <w:gridCol w:w="1155"/>
        <w:gridCol w:w="1575"/>
        <w:gridCol w:w="1575"/>
        <w:gridCol w:w="1575"/>
        <w:gridCol w:w="1575"/>
      </w:tblGrid>
      <w:tr>
        <w:trPr>
          <w:cantSplit/>
          <w:trHeight w:val="454" w:hRule="atLeast"/>
        </w:trPr>
        <w:tc>
          <w:tcPr>
            <w:tcW w:w="2205" w:type="dxa"/>
            <w:gridSpan w:val="3"/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300" w:type="dxa"/>
            <w:gridSpan w:val="4"/>
            <w:vAlign w:val="top"/>
          </w:tcPr>
          <w:p>
            <w:pPr>
              <w:pStyle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54" w:hRule="atLeast"/>
        </w:trPr>
        <w:tc>
          <w:tcPr>
            <w:tcW w:w="1050" w:type="dxa"/>
            <w:gridSpan w:val="2"/>
            <w:vMerge w:val="restart"/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届出者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使用者</w:t>
            </w:r>
            <w:r>
              <w:rPr>
                <w:rFonts w:hint="default"/>
              </w:rPr>
              <w:t>)</w:t>
            </w:r>
          </w:p>
        </w:tc>
        <w:tc>
          <w:tcPr>
            <w:tcW w:w="1155" w:type="dxa"/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300" w:type="dxa"/>
            <w:gridSpan w:val="4"/>
            <w:vAlign w:val="top"/>
          </w:tcPr>
          <w:p>
            <w:pPr>
              <w:pStyle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54" w:hRule="atLeast"/>
        </w:trPr>
        <w:tc>
          <w:tcPr>
            <w:tcW w:w="1050" w:type="dxa"/>
            <w:gridSpan w:val="2"/>
            <w:vMerge w:val="continue"/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150" w:type="dxa"/>
            <w:gridSpan w:val="2"/>
            <w:vAlign w:val="top"/>
          </w:tcPr>
          <w:p>
            <w:pPr>
              <w:pStyle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75" w:type="dxa"/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1575" w:type="dxa"/>
            <w:vAlign w:val="top"/>
          </w:tcPr>
          <w:p>
            <w:pPr>
              <w:pStyle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54" w:hRule="atLeast"/>
        </w:trPr>
        <w:tc>
          <w:tcPr>
            <w:tcW w:w="1050" w:type="dxa"/>
            <w:gridSpan w:val="2"/>
            <w:vMerge w:val="continue"/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勤務先名</w:t>
            </w:r>
          </w:p>
        </w:tc>
        <w:tc>
          <w:tcPr>
            <w:tcW w:w="3150" w:type="dxa"/>
            <w:gridSpan w:val="2"/>
            <w:vAlign w:val="top"/>
          </w:tcPr>
          <w:p>
            <w:pPr>
              <w:pStyle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75" w:type="dxa"/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勤務先電話</w:t>
            </w:r>
          </w:p>
        </w:tc>
        <w:tc>
          <w:tcPr>
            <w:tcW w:w="1575" w:type="dxa"/>
            <w:vAlign w:val="top"/>
          </w:tcPr>
          <w:p>
            <w:pPr>
              <w:pStyle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54" w:hRule="atLeast"/>
        </w:trPr>
        <w:tc>
          <w:tcPr>
            <w:tcW w:w="2205" w:type="dxa"/>
            <w:gridSpan w:val="3"/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用途別使用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pStyle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□家庭用　□営業用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業種　　　　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　□その他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　　　</w:t>
            </w:r>
            <w:r>
              <w:rPr>
                <w:rFonts w:hint="default"/>
              </w:rPr>
              <w:t>)</w:t>
            </w:r>
          </w:p>
        </w:tc>
      </w:tr>
      <w:tr>
        <w:trPr>
          <w:cantSplit/>
          <w:trHeight w:val="454" w:hRule="atLeast"/>
        </w:trPr>
        <w:tc>
          <w:tcPr>
            <w:tcW w:w="2205" w:type="dxa"/>
            <w:gridSpan w:val="3"/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給水種類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pStyle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□水道水　□水道以外　□併用</w:t>
            </w:r>
          </w:p>
        </w:tc>
      </w:tr>
      <w:tr>
        <w:trPr>
          <w:cantSplit/>
          <w:trHeight w:val="454" w:hRule="atLeast"/>
        </w:trPr>
        <w:tc>
          <w:tcPr>
            <w:tcW w:w="2205" w:type="dxa"/>
            <w:gridSpan w:val="3"/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開始等年月日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pStyle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　　年　　　月　　　日　　開始・休止・廃止・再開</w:t>
            </w:r>
          </w:p>
        </w:tc>
      </w:tr>
      <w:tr>
        <w:trPr>
          <w:cantSplit/>
          <w:trHeight w:val="454" w:hRule="atLeast"/>
        </w:trPr>
        <w:tc>
          <w:tcPr>
            <w:tcW w:w="2205" w:type="dxa"/>
            <w:gridSpan w:val="3"/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構成人員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pStyle w:val="0"/>
              <w:overflowPunct w:val="0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家族　人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＋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同居人　人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＋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通勤者　人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＝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計　人</w:t>
            </w:r>
            <w:r>
              <w:rPr>
                <w:rFonts w:hint="default"/>
              </w:rPr>
              <w:t>)</w:t>
            </w:r>
          </w:p>
        </w:tc>
      </w:tr>
      <w:tr>
        <w:trPr>
          <w:cantSplit/>
          <w:trHeight w:val="454" w:hRule="atLeast"/>
        </w:trPr>
        <w:tc>
          <w:tcPr>
            <w:tcW w:w="2205" w:type="dxa"/>
            <w:gridSpan w:val="3"/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浴槽の有無</w:t>
            </w:r>
          </w:p>
        </w:tc>
        <w:tc>
          <w:tcPr>
            <w:tcW w:w="1575" w:type="dxa"/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6"/>
              </w:rPr>
              <w:t>有・</w:t>
            </w:r>
            <w:r>
              <w:rPr>
                <w:rFonts w:hint="eastAsia"/>
              </w:rPr>
              <w:t>無</w:t>
            </w:r>
          </w:p>
        </w:tc>
        <w:tc>
          <w:tcPr>
            <w:tcW w:w="1575" w:type="dxa"/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水洗便器数</w:t>
            </w:r>
          </w:p>
        </w:tc>
        <w:tc>
          <w:tcPr>
            <w:tcW w:w="1575" w:type="dxa"/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大便器　　個</w:t>
            </w:r>
          </w:p>
        </w:tc>
        <w:tc>
          <w:tcPr>
            <w:tcW w:w="1575" w:type="dxa"/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小便器　　個</w:t>
            </w:r>
          </w:p>
        </w:tc>
      </w:tr>
      <w:tr>
        <w:trPr>
          <w:cantSplit/>
          <w:trHeight w:val="454" w:hRule="atLeast"/>
        </w:trPr>
        <w:tc>
          <w:tcPr>
            <w:tcW w:w="867" w:type="dxa"/>
            <w:vMerge w:val="restart"/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設置者</w:t>
            </w:r>
          </w:p>
        </w:tc>
        <w:tc>
          <w:tcPr>
            <w:tcW w:w="1338" w:type="dxa"/>
            <w:gridSpan w:val="2"/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300" w:type="dxa"/>
            <w:gridSpan w:val="4"/>
            <w:vAlign w:val="top"/>
          </w:tcPr>
          <w:p>
            <w:pPr>
              <w:pStyle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54" w:hRule="atLeast"/>
        </w:trPr>
        <w:tc>
          <w:tcPr>
            <w:tcW w:w="867" w:type="dxa"/>
            <w:vMerge w:val="continue"/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</w:p>
        </w:tc>
        <w:tc>
          <w:tcPr>
            <w:tcW w:w="1338" w:type="dxa"/>
            <w:gridSpan w:val="2"/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300" w:type="dxa"/>
            <w:gridSpan w:val="4"/>
            <w:vAlign w:val="top"/>
          </w:tcPr>
          <w:p>
            <w:pPr>
              <w:pStyle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overflowPunct w:val="0"/>
        <w:jc w:val="left"/>
        <w:rPr>
          <w:rFonts w:hint="default"/>
        </w:rPr>
      </w:pPr>
      <w:r>
        <w:rPr>
          <w:rFonts w:hint="eastAsia"/>
        </w:rPr>
        <w:t>※　次の欄には記入しないでください。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2205"/>
        <w:gridCol w:w="2100"/>
        <w:gridCol w:w="2100"/>
        <w:gridCol w:w="2100"/>
      </w:tblGrid>
      <w:tr>
        <w:trPr>
          <w:cantSplit/>
          <w:trHeight w:val="454" w:hRule="atLeast"/>
        </w:trPr>
        <w:tc>
          <w:tcPr>
            <w:tcW w:w="2205" w:type="dxa"/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設置業者名</w:t>
            </w:r>
          </w:p>
        </w:tc>
        <w:tc>
          <w:tcPr>
            <w:tcW w:w="6300" w:type="dxa"/>
            <w:gridSpan w:val="3"/>
            <w:vAlign w:val="top"/>
          </w:tcPr>
          <w:p>
            <w:pPr>
              <w:pStyle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54" w:hRule="atLeast"/>
        </w:trPr>
        <w:tc>
          <w:tcPr>
            <w:tcW w:w="2205" w:type="dxa"/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メーター番号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開始等指針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overflowPunct w:val="0"/>
              <w:jc w:val="right"/>
              <w:rPr>
                <w:rFonts w:hint="default"/>
              </w:rPr>
            </w:pPr>
            <w:r>
              <w:rPr>
                <w:rFonts w:hint="default"/>
              </w:rPr>
              <w:t>m</w:t>
            </w:r>
            <w:r>
              <w:rPr>
                <w:rFonts w:hint="default"/>
                <w:vertAlign w:val="superscript"/>
              </w:rPr>
              <w:t>3</w:t>
            </w:r>
          </w:p>
        </w:tc>
      </w:tr>
      <w:tr>
        <w:trPr>
          <w:cantSplit/>
          <w:trHeight w:val="454" w:hRule="atLeast"/>
        </w:trPr>
        <w:tc>
          <w:tcPr>
            <w:tcW w:w="2205" w:type="dxa"/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overflowPunct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検査年月日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overflowPunct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月　日</w:t>
            </w:r>
          </w:p>
        </w:tc>
      </w:tr>
      <w:tr>
        <w:trPr>
          <w:cantSplit/>
          <w:trHeight w:val="454" w:hRule="atLeast"/>
        </w:trPr>
        <w:tc>
          <w:tcPr>
            <w:tcW w:w="2205" w:type="dxa"/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排水設備番号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第　　　　　　　号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お客様番号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overflowPunct w:val="0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1140"/>
        <w:gridCol w:w="1140"/>
        <w:gridCol w:w="1141"/>
        <w:gridCol w:w="1140"/>
        <w:gridCol w:w="1141"/>
        <w:gridCol w:w="703"/>
        <w:gridCol w:w="1050"/>
        <w:gridCol w:w="1050"/>
      </w:tblGrid>
      <w:tr>
        <w:trPr>
          <w:cantSplit/>
          <w:trHeight w:val="454" w:hRule="atLeast"/>
        </w:trPr>
        <w:tc>
          <w:tcPr>
            <w:tcW w:w="1140" w:type="dxa"/>
            <w:vAlign w:val="top"/>
          </w:tcPr>
          <w:p>
            <w:pPr>
              <w:pStyle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40" w:type="dxa"/>
            <w:vAlign w:val="top"/>
          </w:tcPr>
          <w:p>
            <w:pPr>
              <w:pStyle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41" w:type="dxa"/>
            <w:vAlign w:val="top"/>
          </w:tcPr>
          <w:p>
            <w:pPr>
              <w:pStyle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40" w:type="dxa"/>
            <w:vAlign w:val="top"/>
          </w:tcPr>
          <w:p>
            <w:pPr>
              <w:pStyle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41" w:type="dxa"/>
            <w:vAlign w:val="top"/>
          </w:tcPr>
          <w:p>
            <w:pPr>
              <w:pStyle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03" w:type="dxa"/>
            <w:vMerge w:val="restart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6"/>
              </w:rPr>
              <w:t>入</w:t>
            </w:r>
            <w:r>
              <w:rPr>
                <w:rFonts w:hint="eastAsia"/>
              </w:rPr>
              <w:t>力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6"/>
              </w:rPr>
              <w:t>確</w:t>
            </w:r>
            <w:r>
              <w:rPr>
                <w:rFonts w:hint="eastAsia"/>
              </w:rPr>
              <w:t>認</w:t>
            </w:r>
          </w:p>
        </w:tc>
      </w:tr>
      <w:tr>
        <w:trPr>
          <w:cantSplit/>
          <w:trHeight w:val="1012" w:hRule="atLeast"/>
        </w:trPr>
        <w:tc>
          <w:tcPr>
            <w:tcW w:w="1140" w:type="dxa"/>
            <w:vAlign w:val="top"/>
          </w:tcPr>
          <w:p>
            <w:pPr>
              <w:pStyle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40" w:type="dxa"/>
            <w:vAlign w:val="top"/>
          </w:tcPr>
          <w:p>
            <w:pPr>
              <w:pStyle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41" w:type="dxa"/>
            <w:vAlign w:val="top"/>
          </w:tcPr>
          <w:p>
            <w:pPr>
              <w:pStyle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40" w:type="dxa"/>
            <w:vAlign w:val="top"/>
          </w:tcPr>
          <w:p>
            <w:pPr>
              <w:pStyle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41" w:type="dxa"/>
            <w:vAlign w:val="top"/>
          </w:tcPr>
          <w:p>
            <w:pPr>
              <w:pStyle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03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rPr>
                <w:rFonts w:hint="default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overflowPunct w:val="0"/>
        <w:rPr>
          <w:rFonts w:hint="default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z w:val="21"/>
    </w:rPr>
  </w:style>
  <w:style w:type="character" w:styleId="19">
    <w:name w:val="page number"/>
    <w:basedOn w:val="10"/>
    <w:next w:val="19"/>
    <w:link w:val="0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5</Words>
  <Characters>311</Characters>
  <Application>JUST Note</Application>
  <Lines>120</Lines>
  <Paragraphs>68</Paragraphs>
  <CharactersWithSpaces>415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　</dc:creator>
  <cp:lastModifiedBy>佐藤 千代子</cp:lastModifiedBy>
  <dcterms:created xsi:type="dcterms:W3CDTF">2023-08-02T04:09:00Z</dcterms:created>
  <dcterms:modified xsi:type="dcterms:W3CDTF">2023-08-02T04:09:03Z</dcterms:modified>
  <cp:revision>2</cp:revision>
</cp:coreProperties>
</file>